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8F" w:rsidRDefault="000B658F" w:rsidP="000B658F">
      <w:pPr>
        <w:pStyle w:val="ConsPlusTitle"/>
        <w:widowControl/>
        <w:jc w:val="center"/>
        <w:outlineLvl w:val="0"/>
        <w:rPr>
          <w:rFonts w:ascii="Times New Roman" w:hAnsi="Times New Roman" w:cs="Times New Roman"/>
        </w:rPr>
      </w:pPr>
      <w:r>
        <w:rPr>
          <w:rFonts w:ascii="Times New Roman" w:hAnsi="Times New Roman" w:cs="Times New Roman"/>
        </w:rPr>
        <w:t xml:space="preserve">АДМИНИСТРАЦИЯ МУНИЦИПАЛЬНОГО ОБРАЗОВАНИЯ </w:t>
      </w:r>
    </w:p>
    <w:p w:rsidR="000B658F" w:rsidRDefault="000B658F" w:rsidP="000B658F">
      <w:pPr>
        <w:pStyle w:val="ConsPlusTitle"/>
        <w:widowControl/>
        <w:jc w:val="center"/>
        <w:outlineLvl w:val="0"/>
        <w:rPr>
          <w:rFonts w:ascii="Times New Roman" w:hAnsi="Times New Roman" w:cs="Times New Roman"/>
        </w:rPr>
      </w:pPr>
      <w:r>
        <w:rPr>
          <w:rFonts w:ascii="Times New Roman" w:hAnsi="Times New Roman" w:cs="Times New Roman"/>
        </w:rPr>
        <w:t>«КОЛГУЕВСКИЙ СЕЛЬСОВЕТ» НЕНЕЦКОГО АВТОНОМНОГО ОКРУГА</w:t>
      </w:r>
    </w:p>
    <w:p w:rsidR="000B658F" w:rsidRDefault="000B658F" w:rsidP="000B658F">
      <w:pPr>
        <w:pStyle w:val="ConsPlusTitle"/>
        <w:widowControl/>
        <w:jc w:val="center"/>
        <w:outlineLvl w:val="0"/>
        <w:rPr>
          <w:rFonts w:ascii="Times New Roman" w:hAnsi="Times New Roman" w:cs="Times New Roman"/>
        </w:rPr>
      </w:pPr>
    </w:p>
    <w:p w:rsidR="000B658F" w:rsidRDefault="000B658F" w:rsidP="000B658F">
      <w:pPr>
        <w:pStyle w:val="ConsPlusTitle"/>
        <w:widowControl/>
        <w:jc w:val="center"/>
        <w:outlineLvl w:val="0"/>
        <w:rPr>
          <w:rFonts w:ascii="Times New Roman" w:hAnsi="Times New Roman" w:cs="Times New Roman"/>
        </w:rPr>
      </w:pPr>
    </w:p>
    <w:p w:rsidR="000B658F" w:rsidRDefault="000B658F" w:rsidP="000B658F">
      <w:pPr>
        <w:pStyle w:val="ConsPlusTitle"/>
        <w:widowControl/>
        <w:jc w:val="center"/>
        <w:rPr>
          <w:rFonts w:ascii="Times New Roman" w:hAnsi="Times New Roman" w:cs="Times New Roman"/>
          <w:sz w:val="24"/>
          <w:szCs w:val="24"/>
        </w:rPr>
      </w:pPr>
    </w:p>
    <w:p w:rsidR="000B658F" w:rsidRDefault="000B658F" w:rsidP="000B658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0B658F" w:rsidRDefault="000B658F" w:rsidP="000B658F">
      <w:pPr>
        <w:pStyle w:val="ConsPlusTitle"/>
        <w:widowControl/>
        <w:jc w:val="center"/>
        <w:rPr>
          <w:rFonts w:ascii="Times New Roman" w:hAnsi="Times New Roman" w:cs="Times New Roman"/>
          <w:sz w:val="24"/>
          <w:szCs w:val="24"/>
        </w:rPr>
      </w:pPr>
    </w:p>
    <w:p w:rsidR="000B658F" w:rsidRDefault="000B658F" w:rsidP="000B658F">
      <w:pPr>
        <w:pStyle w:val="ConsPlusTitle"/>
        <w:widowControl/>
        <w:jc w:val="center"/>
        <w:rPr>
          <w:rFonts w:ascii="Times New Roman" w:hAnsi="Times New Roman" w:cs="Times New Roman"/>
          <w:b w:val="0"/>
          <w:sz w:val="24"/>
          <w:szCs w:val="24"/>
        </w:rPr>
      </w:pPr>
    </w:p>
    <w:p w:rsidR="000B658F" w:rsidRDefault="000B658F" w:rsidP="000B658F">
      <w:pPr>
        <w:spacing w:line="276" w:lineRule="auto"/>
        <w:rPr>
          <w:b/>
          <w:u w:val="single"/>
        </w:rPr>
      </w:pPr>
      <w:r>
        <w:rPr>
          <w:b/>
          <w:u w:val="single"/>
        </w:rPr>
        <w:t>21.07.2015 г. № 52 -п</w:t>
      </w:r>
    </w:p>
    <w:p w:rsidR="000B658F" w:rsidRDefault="000B658F" w:rsidP="000B658F">
      <w:pPr>
        <w:spacing w:line="276" w:lineRule="auto"/>
        <w:rPr>
          <w:sz w:val="22"/>
          <w:szCs w:val="22"/>
        </w:rPr>
      </w:pPr>
      <w:r>
        <w:rPr>
          <w:sz w:val="22"/>
          <w:szCs w:val="22"/>
        </w:rPr>
        <w:t>п. Бугрино Ненецкий автономный округ</w:t>
      </w:r>
    </w:p>
    <w:p w:rsidR="000B658F" w:rsidRDefault="000B658F" w:rsidP="000B658F">
      <w:pPr>
        <w:spacing w:line="276" w:lineRule="auto"/>
        <w:rPr>
          <w:sz w:val="22"/>
          <w:szCs w:val="22"/>
        </w:rPr>
      </w:pPr>
    </w:p>
    <w:p w:rsidR="000B658F" w:rsidRDefault="000B658F" w:rsidP="000B658F">
      <w:pPr>
        <w:widowControl w:val="0"/>
        <w:autoSpaceDE w:val="0"/>
        <w:autoSpaceDN w:val="0"/>
        <w:adjustRightInd w:val="0"/>
        <w:spacing w:line="276" w:lineRule="auto"/>
        <w:rPr>
          <w:b/>
        </w:rPr>
      </w:pPr>
      <w:r>
        <w:rPr>
          <w:b/>
          <w:bCs/>
        </w:rPr>
        <w:t>«</w:t>
      </w:r>
      <w:r>
        <w:rPr>
          <w:b/>
        </w:rPr>
        <w:t xml:space="preserve">Об утверждении Порядка проведения антикоррупционной </w:t>
      </w:r>
    </w:p>
    <w:p w:rsidR="000B658F" w:rsidRDefault="000B658F" w:rsidP="000B658F">
      <w:pPr>
        <w:widowControl w:val="0"/>
        <w:autoSpaceDE w:val="0"/>
        <w:autoSpaceDN w:val="0"/>
        <w:adjustRightInd w:val="0"/>
        <w:spacing w:line="276" w:lineRule="auto"/>
        <w:rPr>
          <w:b/>
        </w:rPr>
      </w:pPr>
      <w:r>
        <w:rPr>
          <w:b/>
        </w:rPr>
        <w:t>экспертизы нормативных правовых актов главы муниципального</w:t>
      </w:r>
    </w:p>
    <w:p w:rsidR="000B658F" w:rsidRDefault="000B658F" w:rsidP="000B658F">
      <w:pPr>
        <w:widowControl w:val="0"/>
        <w:autoSpaceDE w:val="0"/>
        <w:autoSpaceDN w:val="0"/>
        <w:adjustRightInd w:val="0"/>
        <w:spacing w:line="276" w:lineRule="auto"/>
      </w:pPr>
      <w:r>
        <w:rPr>
          <w:b/>
        </w:rPr>
        <w:t>образования</w:t>
      </w:r>
      <w:r>
        <w:t xml:space="preserve"> </w:t>
      </w:r>
      <w:r>
        <w:rPr>
          <w:b/>
        </w:rPr>
        <w:t xml:space="preserve">«Колгуевский сельсовет» Ненецкого автономного округа, </w:t>
      </w:r>
    </w:p>
    <w:p w:rsidR="000B658F" w:rsidRDefault="000B658F" w:rsidP="000B658F">
      <w:pPr>
        <w:widowControl w:val="0"/>
        <w:autoSpaceDE w:val="0"/>
        <w:autoSpaceDN w:val="0"/>
        <w:adjustRightInd w:val="0"/>
        <w:spacing w:line="276" w:lineRule="auto"/>
        <w:rPr>
          <w:b/>
        </w:rPr>
      </w:pPr>
      <w:r>
        <w:rPr>
          <w:b/>
        </w:rPr>
        <w:t xml:space="preserve">Администрации муниципального образования «Колгуевский сельсовет» </w:t>
      </w:r>
    </w:p>
    <w:p w:rsidR="000B658F" w:rsidRDefault="000B658F" w:rsidP="000B658F">
      <w:pPr>
        <w:widowControl w:val="0"/>
        <w:autoSpaceDE w:val="0"/>
        <w:autoSpaceDN w:val="0"/>
        <w:adjustRightInd w:val="0"/>
        <w:spacing w:line="276" w:lineRule="auto"/>
        <w:rPr>
          <w:b/>
        </w:rPr>
      </w:pPr>
      <w:r>
        <w:rPr>
          <w:b/>
        </w:rPr>
        <w:t>Ненецкого автономного округа и их проектов»</w:t>
      </w:r>
    </w:p>
    <w:p w:rsidR="000B658F" w:rsidRDefault="000B658F" w:rsidP="000B658F">
      <w:pPr>
        <w:widowControl w:val="0"/>
        <w:autoSpaceDE w:val="0"/>
        <w:autoSpaceDN w:val="0"/>
        <w:adjustRightInd w:val="0"/>
        <w:ind w:firstLine="540"/>
        <w:jc w:val="both"/>
        <w:rPr>
          <w:b/>
        </w:rPr>
      </w:pPr>
    </w:p>
    <w:p w:rsidR="000B658F" w:rsidRDefault="000B658F" w:rsidP="000B658F">
      <w:pPr>
        <w:widowControl w:val="0"/>
        <w:autoSpaceDE w:val="0"/>
        <w:autoSpaceDN w:val="0"/>
        <w:adjustRightInd w:val="0"/>
        <w:ind w:firstLine="540"/>
        <w:jc w:val="both"/>
        <w:rPr>
          <w:b/>
        </w:rPr>
      </w:pPr>
    </w:p>
    <w:p w:rsidR="000B658F" w:rsidRDefault="000B658F" w:rsidP="000B658F">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Руководствуясь Федеральным законом от 25.12.2008 N 273-ФЗ "О противодействии коррупции", Федеральным законом от 17.07. 2009 г. N 172-ФЗ "Об антикоррупционной экспертизе нормативных правовых актов и проектов нормативных правовых актов", Администрация МО «Колгуевский сельсовет» НАО ПОСТАНОВЛЯЕТ:</w:t>
      </w:r>
    </w:p>
    <w:p w:rsidR="000B658F" w:rsidRDefault="000B658F" w:rsidP="000B658F">
      <w:pPr>
        <w:widowControl w:val="0"/>
        <w:autoSpaceDE w:val="0"/>
        <w:autoSpaceDN w:val="0"/>
        <w:adjustRightInd w:val="0"/>
        <w:spacing w:line="276" w:lineRule="auto"/>
        <w:ind w:firstLine="540"/>
        <w:jc w:val="both"/>
      </w:pPr>
    </w:p>
    <w:p w:rsidR="000B658F" w:rsidRDefault="000B658F" w:rsidP="000B658F">
      <w:pPr>
        <w:widowControl w:val="0"/>
        <w:autoSpaceDE w:val="0"/>
        <w:autoSpaceDN w:val="0"/>
        <w:adjustRightInd w:val="0"/>
        <w:spacing w:line="276" w:lineRule="auto"/>
        <w:ind w:firstLine="540"/>
        <w:jc w:val="both"/>
      </w:pPr>
      <w:r>
        <w:t xml:space="preserve">1. Утвердить прилагаемый </w:t>
      </w:r>
      <w:hyperlink r:id="rId5" w:anchor="Par42" w:history="1">
        <w:r>
          <w:rPr>
            <w:rStyle w:val="a3"/>
            <w:color w:val="000000"/>
            <w:u w:val="none"/>
          </w:rPr>
          <w:t>Порядок</w:t>
        </w:r>
      </w:hyperlink>
      <w:r>
        <w:t xml:space="preserve"> проведения антикоррупционной экспертизы нормативных правовых актов главы муниципального образования «Колгуевский сельсовет» Ненецкого автономного округа, Администрации муниципального образования «Колгуевский сельсовет» Ненецкого автономного округа и их проектов.</w:t>
      </w:r>
    </w:p>
    <w:p w:rsidR="000B658F" w:rsidRDefault="000B658F" w:rsidP="000B658F">
      <w:pPr>
        <w:widowControl w:val="0"/>
        <w:autoSpaceDE w:val="0"/>
        <w:autoSpaceDN w:val="0"/>
        <w:adjustRightInd w:val="0"/>
        <w:spacing w:line="276" w:lineRule="auto"/>
        <w:ind w:firstLine="540"/>
        <w:jc w:val="both"/>
      </w:pPr>
    </w:p>
    <w:p w:rsidR="000B658F" w:rsidRDefault="000B658F" w:rsidP="000B658F">
      <w:pPr>
        <w:spacing w:before="240" w:line="276" w:lineRule="auto"/>
        <w:ind w:firstLine="720"/>
        <w:jc w:val="both"/>
      </w:pPr>
      <w:r>
        <w:t>2. Настоящее Постановление вступает в силу после его официального опубликования (обнародования).</w:t>
      </w:r>
    </w:p>
    <w:p w:rsidR="000B658F" w:rsidRDefault="000B658F" w:rsidP="000B658F">
      <w:pPr>
        <w:spacing w:before="240" w:line="276" w:lineRule="auto"/>
        <w:ind w:firstLine="720"/>
        <w:jc w:val="both"/>
      </w:pPr>
    </w:p>
    <w:p w:rsidR="000B658F" w:rsidRDefault="000B658F" w:rsidP="000B658F">
      <w:pPr>
        <w:spacing w:line="276" w:lineRule="auto"/>
        <w:jc w:val="both"/>
      </w:pPr>
    </w:p>
    <w:p w:rsidR="000B658F" w:rsidRDefault="000B658F" w:rsidP="000B658F">
      <w:pPr>
        <w:spacing w:line="276" w:lineRule="auto"/>
        <w:jc w:val="both"/>
      </w:pPr>
    </w:p>
    <w:p w:rsidR="000B658F" w:rsidRDefault="000B658F" w:rsidP="000B658F">
      <w:pPr>
        <w:spacing w:line="276" w:lineRule="auto"/>
        <w:jc w:val="both"/>
      </w:pPr>
    </w:p>
    <w:p w:rsidR="000B658F" w:rsidRDefault="000B658F" w:rsidP="000B658F">
      <w:pPr>
        <w:spacing w:line="276" w:lineRule="auto"/>
        <w:jc w:val="both"/>
      </w:pPr>
      <w:r>
        <w:t xml:space="preserve">Глава МО «Колгуевский сельсовет» НАО                                                        А. Ф. Ледкова  </w:t>
      </w:r>
    </w:p>
    <w:p w:rsidR="000B658F" w:rsidRDefault="000B658F" w:rsidP="000B658F">
      <w:pPr>
        <w:jc w:val="both"/>
      </w:pPr>
    </w:p>
    <w:p w:rsidR="000B658F" w:rsidRDefault="000B658F" w:rsidP="000B658F">
      <w:pPr>
        <w:jc w:val="both"/>
        <w:rPr>
          <w:sz w:val="26"/>
          <w:szCs w:val="28"/>
        </w:rPr>
      </w:pPr>
    </w:p>
    <w:p w:rsidR="000B658F" w:rsidRDefault="000B658F" w:rsidP="000B658F">
      <w:pPr>
        <w:jc w:val="both"/>
        <w:rPr>
          <w:sz w:val="26"/>
          <w:szCs w:val="28"/>
        </w:rPr>
      </w:pPr>
    </w:p>
    <w:p w:rsidR="000B658F" w:rsidRDefault="000B658F" w:rsidP="000B658F">
      <w:pPr>
        <w:jc w:val="both"/>
        <w:rPr>
          <w:sz w:val="26"/>
          <w:szCs w:val="28"/>
        </w:rPr>
      </w:pPr>
    </w:p>
    <w:p w:rsidR="000B658F" w:rsidRDefault="000B658F" w:rsidP="000B658F">
      <w:pPr>
        <w:jc w:val="both"/>
        <w:rPr>
          <w:sz w:val="26"/>
          <w:szCs w:val="28"/>
        </w:rPr>
      </w:pPr>
    </w:p>
    <w:p w:rsidR="000B658F" w:rsidRDefault="000B658F" w:rsidP="000B658F">
      <w:pPr>
        <w:jc w:val="both"/>
      </w:pPr>
    </w:p>
    <w:p w:rsidR="000B658F" w:rsidRDefault="000B658F" w:rsidP="000B658F">
      <w:pPr>
        <w:widowControl w:val="0"/>
        <w:autoSpaceDE w:val="0"/>
        <w:autoSpaceDN w:val="0"/>
        <w:adjustRightInd w:val="0"/>
        <w:ind w:firstLine="540"/>
        <w:jc w:val="both"/>
      </w:pPr>
      <w:r>
        <w:t xml:space="preserve"> </w:t>
      </w:r>
    </w:p>
    <w:p w:rsidR="000B658F" w:rsidRDefault="000B658F" w:rsidP="000B658F">
      <w:pPr>
        <w:widowControl w:val="0"/>
        <w:autoSpaceDE w:val="0"/>
        <w:autoSpaceDN w:val="0"/>
        <w:adjustRightInd w:val="0"/>
      </w:pPr>
    </w:p>
    <w:p w:rsidR="000B658F" w:rsidRDefault="000B658F" w:rsidP="000B658F">
      <w:pPr>
        <w:widowControl w:val="0"/>
        <w:autoSpaceDE w:val="0"/>
        <w:autoSpaceDN w:val="0"/>
        <w:adjustRightInd w:val="0"/>
      </w:pPr>
    </w:p>
    <w:p w:rsidR="000B658F" w:rsidRDefault="000B658F" w:rsidP="000B658F">
      <w:pPr>
        <w:widowControl w:val="0"/>
        <w:autoSpaceDE w:val="0"/>
        <w:autoSpaceDN w:val="0"/>
        <w:adjustRightInd w:val="0"/>
      </w:pPr>
    </w:p>
    <w:p w:rsidR="000B658F" w:rsidRDefault="000B658F" w:rsidP="000B658F">
      <w:pPr>
        <w:widowControl w:val="0"/>
        <w:autoSpaceDE w:val="0"/>
        <w:autoSpaceDN w:val="0"/>
        <w:adjustRightInd w:val="0"/>
      </w:pPr>
    </w:p>
    <w:p w:rsidR="000B658F" w:rsidRDefault="000B658F" w:rsidP="000B658F">
      <w:pPr>
        <w:widowControl w:val="0"/>
        <w:autoSpaceDE w:val="0"/>
        <w:autoSpaceDN w:val="0"/>
        <w:adjustRightInd w:val="0"/>
        <w:outlineLvl w:val="0"/>
      </w:pPr>
      <w:bookmarkStart w:id="0" w:name="Par35"/>
      <w:bookmarkEnd w:id="0"/>
    </w:p>
    <w:p w:rsidR="000B658F" w:rsidRDefault="000B658F" w:rsidP="000B658F">
      <w:pPr>
        <w:widowControl w:val="0"/>
        <w:autoSpaceDE w:val="0"/>
        <w:autoSpaceDN w:val="0"/>
        <w:adjustRightInd w:val="0"/>
        <w:jc w:val="right"/>
        <w:outlineLvl w:val="0"/>
      </w:pPr>
      <w:r>
        <w:lastRenderedPageBreak/>
        <w:t>Приложение</w:t>
      </w:r>
    </w:p>
    <w:p w:rsidR="000B658F" w:rsidRDefault="000B658F" w:rsidP="000B658F">
      <w:pPr>
        <w:widowControl w:val="0"/>
        <w:autoSpaceDE w:val="0"/>
        <w:autoSpaceDN w:val="0"/>
        <w:adjustRightInd w:val="0"/>
        <w:jc w:val="right"/>
      </w:pPr>
      <w:r>
        <w:t>к Постановлению Администрации</w:t>
      </w:r>
    </w:p>
    <w:p w:rsidR="000B658F" w:rsidRDefault="000B658F" w:rsidP="000B658F">
      <w:pPr>
        <w:widowControl w:val="0"/>
        <w:autoSpaceDE w:val="0"/>
        <w:autoSpaceDN w:val="0"/>
        <w:adjustRightInd w:val="0"/>
        <w:jc w:val="right"/>
      </w:pPr>
      <w:r>
        <w:t>МО «Колгуевский сельсовет» НАО</w:t>
      </w:r>
    </w:p>
    <w:p w:rsidR="000B658F" w:rsidRDefault="000B658F" w:rsidP="000B658F">
      <w:pPr>
        <w:widowControl w:val="0"/>
        <w:autoSpaceDE w:val="0"/>
        <w:autoSpaceDN w:val="0"/>
        <w:adjustRightInd w:val="0"/>
        <w:jc w:val="right"/>
      </w:pPr>
      <w:r>
        <w:t>от 21.07.2015 № 52</w:t>
      </w:r>
    </w:p>
    <w:p w:rsidR="000B658F" w:rsidRDefault="000B658F" w:rsidP="000B658F">
      <w:pPr>
        <w:widowControl w:val="0"/>
        <w:autoSpaceDE w:val="0"/>
        <w:autoSpaceDN w:val="0"/>
        <w:adjustRightInd w:val="0"/>
        <w:jc w:val="right"/>
      </w:pPr>
    </w:p>
    <w:p w:rsidR="000B658F" w:rsidRDefault="000B658F" w:rsidP="000B658F">
      <w:pPr>
        <w:widowControl w:val="0"/>
        <w:autoSpaceDE w:val="0"/>
        <w:autoSpaceDN w:val="0"/>
        <w:adjustRightInd w:val="0"/>
        <w:jc w:val="center"/>
        <w:rPr>
          <w:b/>
        </w:rPr>
      </w:pPr>
    </w:p>
    <w:bookmarkStart w:id="1" w:name="Par42"/>
    <w:bookmarkEnd w:id="1"/>
    <w:p w:rsidR="000B658F" w:rsidRDefault="000B658F" w:rsidP="000B658F">
      <w:pPr>
        <w:widowControl w:val="0"/>
        <w:autoSpaceDE w:val="0"/>
        <w:autoSpaceDN w:val="0"/>
        <w:adjustRightInd w:val="0"/>
        <w:jc w:val="center"/>
        <w:rPr>
          <w:b/>
        </w:rPr>
      </w:pPr>
      <w:r>
        <w:rPr>
          <w:b/>
          <w:color w:val="000000"/>
        </w:rPr>
        <w:fldChar w:fldCharType="begin"/>
      </w:r>
      <w:r>
        <w:rPr>
          <w:b/>
          <w:color w:val="000000"/>
        </w:rPr>
        <w:instrText xml:space="preserve"> HYPERLINK "file:///C:\\Users\\Анастасия\\Desktop\\Распоряжения,%20постановления\\Постановления.docx" \l "Par42" </w:instrText>
      </w:r>
      <w:r>
        <w:rPr>
          <w:b/>
          <w:color w:val="000000"/>
        </w:rPr>
        <w:fldChar w:fldCharType="separate"/>
      </w:r>
      <w:r>
        <w:rPr>
          <w:rStyle w:val="a3"/>
          <w:b/>
          <w:color w:val="000000"/>
          <w:u w:val="none"/>
        </w:rPr>
        <w:t>Порядок</w:t>
      </w:r>
      <w:r>
        <w:rPr>
          <w:b/>
          <w:color w:val="000000"/>
        </w:rPr>
        <w:fldChar w:fldCharType="end"/>
      </w:r>
      <w:r>
        <w:rPr>
          <w:b/>
        </w:rPr>
        <w:t xml:space="preserve"> </w:t>
      </w:r>
    </w:p>
    <w:p w:rsidR="000B658F" w:rsidRDefault="000B658F" w:rsidP="000B658F">
      <w:pPr>
        <w:widowControl w:val="0"/>
        <w:autoSpaceDE w:val="0"/>
        <w:autoSpaceDN w:val="0"/>
        <w:adjustRightInd w:val="0"/>
        <w:jc w:val="center"/>
        <w:rPr>
          <w:b/>
        </w:rPr>
      </w:pPr>
      <w:r>
        <w:rPr>
          <w:b/>
        </w:rPr>
        <w:t>проведения антикоррупционной экспертизы нормативных правовых актов</w:t>
      </w:r>
    </w:p>
    <w:p w:rsidR="000B658F" w:rsidRDefault="000B658F" w:rsidP="000B658F">
      <w:pPr>
        <w:widowControl w:val="0"/>
        <w:autoSpaceDE w:val="0"/>
        <w:autoSpaceDN w:val="0"/>
        <w:adjustRightInd w:val="0"/>
        <w:jc w:val="center"/>
        <w:rPr>
          <w:b/>
        </w:rPr>
      </w:pPr>
      <w:r>
        <w:rPr>
          <w:b/>
        </w:rPr>
        <w:t xml:space="preserve"> главы муниципального образования «Колгуевский сельсовет» </w:t>
      </w:r>
    </w:p>
    <w:p w:rsidR="000B658F" w:rsidRDefault="000B658F" w:rsidP="000B658F">
      <w:pPr>
        <w:widowControl w:val="0"/>
        <w:autoSpaceDE w:val="0"/>
        <w:autoSpaceDN w:val="0"/>
        <w:adjustRightInd w:val="0"/>
        <w:jc w:val="center"/>
        <w:rPr>
          <w:b/>
        </w:rPr>
      </w:pPr>
      <w:r>
        <w:rPr>
          <w:b/>
        </w:rPr>
        <w:t>Ненецкого автономного округа, Администрации муниципального образования «Колгуевский сельсовет» Ненецкого автономного округа и их проектов</w:t>
      </w:r>
    </w:p>
    <w:p w:rsidR="000B658F" w:rsidRDefault="000B658F" w:rsidP="000B658F">
      <w:pPr>
        <w:widowControl w:val="0"/>
        <w:autoSpaceDE w:val="0"/>
        <w:autoSpaceDN w:val="0"/>
        <w:adjustRightInd w:val="0"/>
        <w:jc w:val="center"/>
        <w:outlineLvl w:val="1"/>
      </w:pPr>
      <w:bookmarkStart w:id="2" w:name="Par50"/>
      <w:bookmarkEnd w:id="2"/>
    </w:p>
    <w:p w:rsidR="000B658F" w:rsidRDefault="000B658F" w:rsidP="000B658F">
      <w:pPr>
        <w:widowControl w:val="0"/>
        <w:autoSpaceDE w:val="0"/>
        <w:autoSpaceDN w:val="0"/>
        <w:adjustRightInd w:val="0"/>
        <w:jc w:val="center"/>
        <w:outlineLvl w:val="1"/>
      </w:pPr>
    </w:p>
    <w:p w:rsidR="000B658F" w:rsidRDefault="000B658F" w:rsidP="000B658F">
      <w:pPr>
        <w:widowControl w:val="0"/>
        <w:numPr>
          <w:ilvl w:val="0"/>
          <w:numId w:val="1"/>
        </w:numPr>
        <w:autoSpaceDE w:val="0"/>
        <w:autoSpaceDN w:val="0"/>
        <w:adjustRightInd w:val="0"/>
        <w:jc w:val="center"/>
        <w:outlineLvl w:val="1"/>
      </w:pPr>
      <w:r>
        <w:t>Общие положения</w:t>
      </w:r>
    </w:p>
    <w:p w:rsidR="000B658F" w:rsidRDefault="000B658F" w:rsidP="000B658F">
      <w:pPr>
        <w:widowControl w:val="0"/>
        <w:autoSpaceDE w:val="0"/>
        <w:autoSpaceDN w:val="0"/>
        <w:adjustRightInd w:val="0"/>
        <w:ind w:left="720"/>
        <w:outlineLvl w:val="1"/>
        <w:rPr>
          <w:color w:val="000000"/>
        </w:rPr>
      </w:pPr>
    </w:p>
    <w:p w:rsidR="000B658F" w:rsidRDefault="000B658F" w:rsidP="000B658F">
      <w:pPr>
        <w:autoSpaceDE w:val="0"/>
        <w:autoSpaceDN w:val="0"/>
        <w:adjustRightInd w:val="0"/>
        <w:ind w:firstLine="540"/>
        <w:jc w:val="both"/>
      </w:pPr>
      <w:r>
        <w:rPr>
          <w:color w:val="000000"/>
        </w:rPr>
        <w:t xml:space="preserve">1.1. Настоящий Порядок разработан в соответствии с Федеральным </w:t>
      </w:r>
      <w:hyperlink r:id="rId6" w:history="1">
        <w:r>
          <w:rPr>
            <w:rStyle w:val="a3"/>
            <w:color w:val="000000"/>
            <w:u w:val="none"/>
          </w:rPr>
          <w:t>законом</w:t>
        </w:r>
      </w:hyperlink>
      <w:r>
        <w:rPr>
          <w:color w:val="000000"/>
        </w:rPr>
        <w:t xml:space="preserve"> от 25.12.2008 N 273-ФЗ "О противодействии коррупции", Федеральным </w:t>
      </w:r>
      <w:hyperlink r:id="rId7" w:history="1">
        <w:r>
          <w:rPr>
            <w:rStyle w:val="a3"/>
            <w:color w:val="000000"/>
            <w:u w:val="none"/>
          </w:rPr>
          <w:t>законом</w:t>
        </w:r>
      </w:hyperlink>
      <w:r>
        <w:rPr>
          <w:color w:val="000000"/>
        </w:rPr>
        <w:t xml:space="preserve"> от 17.07.2009 N 172-ФЗ "Об антикоррупционной экспертизе нормативных правовых актов и проектов нормативных правовых актов", </w:t>
      </w:r>
      <w:hyperlink r:id="rId8" w:history="1">
        <w:r>
          <w:rPr>
            <w:rStyle w:val="a3"/>
            <w:color w:val="000000"/>
            <w:u w:val="none"/>
          </w:rPr>
          <w:t>Постановлением</w:t>
        </w:r>
      </w:hyperlink>
      <w:r>
        <w:rPr>
          <w:color w:val="000000"/>
        </w:rPr>
        <w:t xml:space="preserve"> Правительства Российской Федерации от 26.02.2010 N 96 "Об антикоррупционной</w:t>
      </w:r>
      <w:r>
        <w:t xml:space="preserve"> экспертизе нормативных правовых актов и проектов нормативных правовых актов".</w:t>
      </w:r>
    </w:p>
    <w:p w:rsidR="000B658F" w:rsidRDefault="000B658F" w:rsidP="000B658F">
      <w:pPr>
        <w:autoSpaceDE w:val="0"/>
        <w:autoSpaceDN w:val="0"/>
        <w:adjustRightInd w:val="0"/>
        <w:ind w:firstLine="540"/>
        <w:jc w:val="both"/>
      </w:pPr>
      <w:r>
        <w:t>1.2. Настоящий Порядок определяет процедуру проведения антикоррупционной экспертизы нормативных правовых актов главы муниципального образования «Колгуевский сельсовет» Ненецкого автономного округа (далее –глава муниципального образования, Администрации муниципального образования «Колгуевский сельсовет» Ненецкого автономного округа (далее – Администрация муниципального образования) и их проектов (далее – Антикоррупционная экспертиза нормативных правовых актов и их проектов).</w:t>
      </w:r>
    </w:p>
    <w:p w:rsidR="000B658F" w:rsidRDefault="000B658F" w:rsidP="000B658F">
      <w:pPr>
        <w:autoSpaceDE w:val="0"/>
        <w:autoSpaceDN w:val="0"/>
        <w:adjustRightInd w:val="0"/>
        <w:ind w:firstLine="540"/>
        <w:jc w:val="both"/>
      </w:pPr>
      <w:r>
        <w:t xml:space="preserve">1.3. Антикоррупционная экспертиза нормативных правовых актов и их проектов проводится общим отделом Администрации муниципального образования (далее – Общий отдел Администрации муниципального образования) согласно </w:t>
      </w:r>
      <w:hyperlink r:id="rId9" w:history="1">
        <w:r>
          <w:rPr>
            <w:rStyle w:val="a3"/>
            <w:color w:val="000000"/>
            <w:u w:val="none"/>
          </w:rPr>
          <w:t>Методике</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w:t>
      </w:r>
    </w:p>
    <w:p w:rsidR="000B658F" w:rsidRDefault="000B658F" w:rsidP="000B658F">
      <w:pPr>
        <w:widowControl w:val="0"/>
        <w:autoSpaceDE w:val="0"/>
        <w:autoSpaceDN w:val="0"/>
        <w:adjustRightInd w:val="0"/>
      </w:pPr>
    </w:p>
    <w:p w:rsidR="000B658F" w:rsidRDefault="000B658F" w:rsidP="000B658F">
      <w:pPr>
        <w:widowControl w:val="0"/>
        <w:autoSpaceDE w:val="0"/>
        <w:autoSpaceDN w:val="0"/>
        <w:adjustRightInd w:val="0"/>
      </w:pPr>
    </w:p>
    <w:p w:rsidR="000B658F" w:rsidRDefault="000B658F" w:rsidP="000B658F">
      <w:pPr>
        <w:autoSpaceDE w:val="0"/>
        <w:autoSpaceDN w:val="0"/>
        <w:adjustRightInd w:val="0"/>
        <w:ind w:firstLine="540"/>
        <w:jc w:val="center"/>
        <w:outlineLvl w:val="0"/>
      </w:pPr>
      <w:r>
        <w:t xml:space="preserve">2. Порядок проведения антикоррупционной экспертизы нормативных правовых актов и их проектов </w:t>
      </w:r>
    </w:p>
    <w:p w:rsidR="000B658F" w:rsidRDefault="000B658F" w:rsidP="000B658F">
      <w:pPr>
        <w:autoSpaceDE w:val="0"/>
        <w:autoSpaceDN w:val="0"/>
        <w:adjustRightInd w:val="0"/>
        <w:ind w:firstLine="540"/>
        <w:jc w:val="both"/>
      </w:pPr>
    </w:p>
    <w:p w:rsidR="000B658F" w:rsidRDefault="000B658F" w:rsidP="000B658F">
      <w:pPr>
        <w:autoSpaceDE w:val="0"/>
        <w:autoSpaceDN w:val="0"/>
        <w:adjustRightInd w:val="0"/>
        <w:ind w:firstLine="540"/>
        <w:jc w:val="both"/>
      </w:pPr>
      <w:r>
        <w:t>2.1. Антикоррупционная экспертиза проектов нормативных правовых актов главы муниципального образования, Администрации муниципального образования проводится при проведении их правовой экспертизы и мониторинге их применения.</w:t>
      </w:r>
    </w:p>
    <w:p w:rsidR="000B658F" w:rsidRDefault="000B658F" w:rsidP="000B658F">
      <w:pPr>
        <w:autoSpaceDE w:val="0"/>
        <w:autoSpaceDN w:val="0"/>
        <w:adjustRightInd w:val="0"/>
        <w:ind w:firstLine="540"/>
        <w:jc w:val="both"/>
      </w:pPr>
      <w:r>
        <w:t>2.2. Антикоррупционная экспертиза действующих нормативных правовых актов главы муниципального образования, Администрации муниципального образования проводится по поручению главы муниципального образования. Решение о проведении антикоррупционной экспертизы действующего нормативного правового акта может быть принято по ходатайству Совета депутатов муниципального образования «Колгуевский сельсовет» Ненецкого автономного округа, руководителей структурных подразделений Администрации муниципального образования, общественных объединений, политических партий, иных организаций, выражающих интересы населения муниципального образования муниципального образования «Колгуевский сельсовет» Ненецкого автономного округа.</w:t>
      </w:r>
    </w:p>
    <w:p w:rsidR="000B658F" w:rsidRDefault="000B658F" w:rsidP="000B658F">
      <w:pPr>
        <w:autoSpaceDE w:val="0"/>
        <w:autoSpaceDN w:val="0"/>
        <w:adjustRightInd w:val="0"/>
        <w:ind w:firstLine="540"/>
        <w:jc w:val="both"/>
      </w:pPr>
      <w:r>
        <w:lastRenderedPageBreak/>
        <w:t>2.3. Не проводится антикоррупционная экспертиза отмененных или признанных утратившими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акты не вносились изменения.</w:t>
      </w:r>
    </w:p>
    <w:p w:rsidR="000B658F" w:rsidRDefault="000B658F" w:rsidP="000B658F">
      <w:pPr>
        <w:autoSpaceDE w:val="0"/>
        <w:autoSpaceDN w:val="0"/>
        <w:adjustRightInd w:val="0"/>
        <w:ind w:firstLine="540"/>
        <w:jc w:val="both"/>
      </w:pPr>
      <w:r>
        <w:t>2.4. Срок проведения антикоррупционной экспертизы:</w:t>
      </w:r>
    </w:p>
    <w:p w:rsidR="000B658F" w:rsidRDefault="000B658F" w:rsidP="000B658F">
      <w:pPr>
        <w:autoSpaceDE w:val="0"/>
        <w:autoSpaceDN w:val="0"/>
        <w:adjustRightInd w:val="0"/>
        <w:ind w:firstLine="540"/>
        <w:jc w:val="both"/>
      </w:pPr>
      <w:r>
        <w:t>- нормативных правовых актов - не более 10 рабочих дней со дня поступления нормативного правового акта на экспертизу;</w:t>
      </w:r>
    </w:p>
    <w:p w:rsidR="000B658F" w:rsidRDefault="000B658F" w:rsidP="000B658F">
      <w:pPr>
        <w:autoSpaceDE w:val="0"/>
        <w:autoSpaceDN w:val="0"/>
        <w:adjustRightInd w:val="0"/>
        <w:ind w:firstLine="540"/>
        <w:jc w:val="both"/>
      </w:pPr>
      <w:r>
        <w:t>- проектов нормативных правовых актов - не более 15 рабочих дней со дня поступления проекта нормативного правового акта на экспертизу.</w:t>
      </w:r>
    </w:p>
    <w:p w:rsidR="000B658F" w:rsidRDefault="000B658F" w:rsidP="000B658F">
      <w:pPr>
        <w:autoSpaceDE w:val="0"/>
        <w:autoSpaceDN w:val="0"/>
        <w:adjustRightInd w:val="0"/>
        <w:ind w:firstLine="540"/>
        <w:jc w:val="both"/>
      </w:pPr>
      <w:r>
        <w:t xml:space="preserve">2.5. По результатам антикоррупционной экспертизы нормативных правовых актов и их проектов Общий отдел Администрации муниципального образования составляется </w:t>
      </w:r>
      <w:hyperlink r:id="rId10" w:history="1">
        <w:r>
          <w:rPr>
            <w:rStyle w:val="a3"/>
            <w:color w:val="000000"/>
            <w:u w:val="none"/>
          </w:rPr>
          <w:t>заключение</w:t>
        </w:r>
      </w:hyperlink>
      <w:r>
        <w:rPr>
          <w:color w:val="000000"/>
        </w:rPr>
        <w:t xml:space="preserve"> </w:t>
      </w:r>
      <w:r>
        <w:t xml:space="preserve">согласно </w:t>
      </w:r>
      <w:proofErr w:type="gramStart"/>
      <w:r>
        <w:t>приложению</w:t>
      </w:r>
      <w:proofErr w:type="gramEnd"/>
      <w:r>
        <w:t xml:space="preserve"> к настоящему Порядку.</w:t>
      </w:r>
    </w:p>
    <w:p w:rsidR="000B658F" w:rsidRDefault="000B658F" w:rsidP="000B658F">
      <w:pPr>
        <w:autoSpaceDE w:val="0"/>
        <w:autoSpaceDN w:val="0"/>
        <w:adjustRightInd w:val="0"/>
        <w:ind w:firstLine="540"/>
        <w:jc w:val="both"/>
      </w:pPr>
      <w:r>
        <w:t>2.6. Заключение носит рекомендательный характер и подлежит обязательному рассмотрению.</w:t>
      </w:r>
    </w:p>
    <w:p w:rsidR="000B658F" w:rsidRDefault="000B658F" w:rsidP="000B658F">
      <w:pPr>
        <w:autoSpaceDE w:val="0"/>
        <w:autoSpaceDN w:val="0"/>
        <w:adjustRightInd w:val="0"/>
        <w:ind w:firstLine="540"/>
        <w:jc w:val="both"/>
      </w:pPr>
      <w:r>
        <w:t>2.7. Проекты нормативных правовых актов, содержащие коррупциогенные факторы, подлежат доработке и повторной антикоррупционной экспертизе.</w:t>
      </w:r>
    </w:p>
    <w:p w:rsidR="000B658F" w:rsidRDefault="000B658F" w:rsidP="000B658F">
      <w:pPr>
        <w:autoSpaceDE w:val="0"/>
        <w:autoSpaceDN w:val="0"/>
        <w:adjustRightInd w:val="0"/>
        <w:ind w:firstLine="540"/>
        <w:jc w:val="both"/>
      </w:pPr>
      <w:r>
        <w:t>2.8. В случае возникновения разногласий при оценке указанных в заключении коррупциогенных факторов распоряжением Администрации муниципального образования создается рабочая группа, на которую возлагаются обязанности по урегулированию возникших разногласий и выработке рекомендаций по устранению (нейтрализации) коррупциогенных факторов. Заключение рабочей группы представляется главе муниципального образования вместе с проектом нормативного правового акта.</w:t>
      </w:r>
    </w:p>
    <w:p w:rsidR="000B658F" w:rsidRDefault="000B658F" w:rsidP="000B658F">
      <w:pPr>
        <w:autoSpaceDE w:val="0"/>
        <w:autoSpaceDN w:val="0"/>
        <w:adjustRightInd w:val="0"/>
        <w:ind w:firstLine="540"/>
        <w:jc w:val="both"/>
      </w:pPr>
      <w:r>
        <w:t>2.9. Повторная антикоррупционная экспертиза проектов нормативных правовых актов проводится в соответствии с настоящим Порядком.</w:t>
      </w:r>
    </w:p>
    <w:p w:rsidR="000B658F" w:rsidRDefault="000B658F" w:rsidP="000B658F">
      <w:pPr>
        <w:widowControl w:val="0"/>
        <w:autoSpaceDE w:val="0"/>
        <w:autoSpaceDN w:val="0"/>
        <w:adjustRightInd w:val="0"/>
      </w:pPr>
    </w:p>
    <w:p w:rsidR="000B658F" w:rsidRDefault="000B658F" w:rsidP="000B658F">
      <w:pPr>
        <w:widowControl w:val="0"/>
        <w:autoSpaceDE w:val="0"/>
        <w:autoSpaceDN w:val="0"/>
        <w:adjustRightInd w:val="0"/>
      </w:pPr>
    </w:p>
    <w:p w:rsidR="000B658F" w:rsidRDefault="000B658F" w:rsidP="000B658F">
      <w:pPr>
        <w:autoSpaceDE w:val="0"/>
        <w:autoSpaceDN w:val="0"/>
        <w:adjustRightInd w:val="0"/>
        <w:ind w:firstLine="540"/>
        <w:jc w:val="both"/>
        <w:outlineLvl w:val="0"/>
      </w:pPr>
    </w:p>
    <w:p w:rsidR="000B658F" w:rsidRDefault="000B658F" w:rsidP="000B658F">
      <w:pPr>
        <w:autoSpaceDE w:val="0"/>
        <w:autoSpaceDN w:val="0"/>
        <w:adjustRightInd w:val="0"/>
        <w:ind w:firstLine="540"/>
        <w:jc w:val="center"/>
        <w:outlineLvl w:val="0"/>
      </w:pPr>
      <w:r>
        <w:t>3. Независимая антикоррупционная экспертиза нормативных правовых актов и их проектов</w:t>
      </w:r>
    </w:p>
    <w:p w:rsidR="000B658F" w:rsidRDefault="000B658F" w:rsidP="000B658F">
      <w:pPr>
        <w:autoSpaceDE w:val="0"/>
        <w:autoSpaceDN w:val="0"/>
        <w:adjustRightInd w:val="0"/>
        <w:ind w:firstLine="540"/>
        <w:jc w:val="both"/>
      </w:pPr>
    </w:p>
    <w:p w:rsidR="000B658F" w:rsidRDefault="000B658F" w:rsidP="000B658F">
      <w:pPr>
        <w:autoSpaceDE w:val="0"/>
        <w:autoSpaceDN w:val="0"/>
        <w:adjustRightInd w:val="0"/>
        <w:ind w:firstLine="540"/>
        <w:jc w:val="both"/>
      </w:pPr>
      <w:r>
        <w:t xml:space="preserve">3.1. Общественные объединения, юридические и физические лица, аккредитованные Министерством юстиции Российской Федерации в качестве независимых экспертов антикоррупционной экспертизы нормативных правовых актов и их проектов, вправе за счет собственных средств проводить независимую экспертизу правовых актов и их проектов в соответствии с </w:t>
      </w:r>
      <w:hyperlink r:id="rId11" w:history="1">
        <w:r>
          <w:rPr>
            <w:rStyle w:val="a3"/>
            <w:color w:val="000000"/>
            <w:u w:val="none"/>
          </w:rPr>
          <w:t>Методикой</w:t>
        </w:r>
      </w:hyperlink>
      <w:r>
        <w:rPr>
          <w:color w:val="000000"/>
        </w:rPr>
        <w:t xml:space="preserve"> </w:t>
      </w:r>
      <w:r>
        <w:t>проведения антикоррупционной экспертизы нормативных правовых актов и их проектов, утвержденной Постановлением Правительства Российской Федерации от 26 февраля 2010 г. N 96.</w:t>
      </w:r>
    </w:p>
    <w:p w:rsidR="000B658F" w:rsidRDefault="000B658F" w:rsidP="000B658F">
      <w:pPr>
        <w:autoSpaceDE w:val="0"/>
        <w:autoSpaceDN w:val="0"/>
        <w:adjustRightInd w:val="0"/>
        <w:ind w:firstLine="540"/>
        <w:jc w:val="both"/>
      </w:pPr>
      <w:r>
        <w:t>3.2. В целях обеспечения возможности проведения независимой антикоррупционной экспертизы проектов нормативных правовых актов Администрации муниципального образования разработчики проектов нормативных правовых актов в течение одного рабочего дня, соответствующего дню направления указанных проектов на рассмотрение в Общий отдел Администрации муниципального образования, размещают эти проекты на официальном сайте муниципального образования «Колгуевский сельсовет» Ненецкого автономного округа в сети Интернет с указанием дат начала и окончания приема заключений по результатам независимой антикоррупционной экспертизы. Срок приема заключений по результатам независимой экспертизы проектов нормативных правовых актов не может составлять менее 15 рабочих дней с момента их размещения на официальном сайте муниципального образования «Колгуевский сельсовет» Ненецкого автономного округа.</w:t>
      </w:r>
    </w:p>
    <w:p w:rsidR="000B658F" w:rsidRDefault="000B658F" w:rsidP="000B658F">
      <w:pPr>
        <w:autoSpaceDE w:val="0"/>
        <w:autoSpaceDN w:val="0"/>
        <w:adjustRightInd w:val="0"/>
        <w:ind w:firstLine="540"/>
        <w:jc w:val="both"/>
      </w:pPr>
      <w:r>
        <w:t>3.3. Результаты независимой экспертизы отражаются в заключении по форме, утверждаемой Министерством юстиции Российской Федерации.</w:t>
      </w:r>
    </w:p>
    <w:p w:rsidR="000B658F" w:rsidRDefault="000B658F" w:rsidP="000B658F">
      <w:pPr>
        <w:autoSpaceDE w:val="0"/>
        <w:autoSpaceDN w:val="0"/>
        <w:adjustRightInd w:val="0"/>
        <w:ind w:firstLine="540"/>
        <w:jc w:val="both"/>
      </w:pPr>
      <w:r>
        <w:lastRenderedPageBreak/>
        <w:t>3.4. В заключении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rsidR="000B658F" w:rsidRDefault="000B658F" w:rsidP="000B658F">
      <w:pPr>
        <w:autoSpaceDE w:val="0"/>
        <w:autoSpaceDN w:val="0"/>
        <w:adjustRightInd w:val="0"/>
        <w:ind w:firstLine="540"/>
        <w:jc w:val="both"/>
      </w:pPr>
      <w:r>
        <w:t>3.5. Заключение, составленное по результатам независимой антикоррупционной экспертизы, направляется в Администрацию муниципального образования по почте, в виде электронного документа по электронной почте или иным способом.</w:t>
      </w:r>
    </w:p>
    <w:p w:rsidR="000B658F" w:rsidRDefault="000B658F" w:rsidP="000B658F">
      <w:pPr>
        <w:autoSpaceDE w:val="0"/>
        <w:autoSpaceDN w:val="0"/>
        <w:adjustRightInd w:val="0"/>
        <w:ind w:firstLine="540"/>
        <w:jc w:val="both"/>
      </w:pPr>
      <w:r>
        <w:t>3.6.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муниципального образования в тридцатидневный срок со дня его получения.</w:t>
      </w:r>
    </w:p>
    <w:p w:rsidR="000B658F" w:rsidRDefault="000B658F" w:rsidP="000B658F">
      <w:pPr>
        <w:autoSpaceDE w:val="0"/>
        <w:autoSpaceDN w:val="0"/>
        <w:adjustRightInd w:val="0"/>
        <w:ind w:firstLine="540"/>
        <w:jc w:val="both"/>
      </w:pPr>
      <w:r>
        <w:t>3.7.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0B658F" w:rsidRDefault="000B658F" w:rsidP="000B658F">
      <w:pPr>
        <w:autoSpaceDE w:val="0"/>
        <w:autoSpaceDN w:val="0"/>
        <w:adjustRightInd w:val="0"/>
        <w:ind w:firstLine="540"/>
        <w:jc w:val="both"/>
      </w:pPr>
    </w:p>
    <w:p w:rsidR="000B658F" w:rsidRDefault="000B658F" w:rsidP="000B658F">
      <w:pPr>
        <w:autoSpaceDE w:val="0"/>
        <w:autoSpaceDN w:val="0"/>
        <w:adjustRightInd w:val="0"/>
        <w:ind w:firstLine="540"/>
        <w:jc w:val="both"/>
      </w:pPr>
    </w:p>
    <w:p w:rsidR="000B658F" w:rsidRDefault="000B658F" w:rsidP="000B658F">
      <w:pPr>
        <w:autoSpaceDE w:val="0"/>
        <w:autoSpaceDN w:val="0"/>
        <w:adjustRightInd w:val="0"/>
        <w:ind w:firstLine="540"/>
        <w:jc w:val="both"/>
      </w:pPr>
    </w:p>
    <w:p w:rsidR="000B658F" w:rsidRDefault="000B658F" w:rsidP="000B658F">
      <w:pPr>
        <w:widowControl w:val="0"/>
        <w:autoSpaceDE w:val="0"/>
        <w:autoSpaceDN w:val="0"/>
        <w:adjustRightInd w:val="0"/>
      </w:pPr>
    </w:p>
    <w:p w:rsidR="000B658F" w:rsidRDefault="000B658F" w:rsidP="000B658F">
      <w:pPr>
        <w:widowControl w:val="0"/>
        <w:autoSpaceDE w:val="0"/>
        <w:autoSpaceDN w:val="0"/>
        <w:adjustRightInd w:val="0"/>
      </w:pPr>
    </w:p>
    <w:p w:rsidR="000B658F" w:rsidRDefault="000B658F" w:rsidP="000B658F">
      <w:pPr>
        <w:autoSpaceDE w:val="0"/>
        <w:autoSpaceDN w:val="0"/>
        <w:adjustRightInd w:val="0"/>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p>
    <w:p w:rsidR="000B658F" w:rsidRDefault="000B658F" w:rsidP="000B658F">
      <w:pPr>
        <w:autoSpaceDE w:val="0"/>
        <w:autoSpaceDN w:val="0"/>
        <w:adjustRightInd w:val="0"/>
        <w:jc w:val="right"/>
        <w:outlineLvl w:val="0"/>
      </w:pPr>
      <w:r>
        <w:lastRenderedPageBreak/>
        <w:t>Приложение</w:t>
      </w:r>
    </w:p>
    <w:p w:rsidR="000B658F" w:rsidRDefault="000B658F" w:rsidP="000B658F">
      <w:pPr>
        <w:autoSpaceDE w:val="0"/>
        <w:autoSpaceDN w:val="0"/>
        <w:adjustRightInd w:val="0"/>
        <w:jc w:val="right"/>
      </w:pPr>
      <w:r>
        <w:t>к Порядку проведения</w:t>
      </w:r>
    </w:p>
    <w:p w:rsidR="000B658F" w:rsidRDefault="000B658F" w:rsidP="000B658F">
      <w:pPr>
        <w:autoSpaceDE w:val="0"/>
        <w:autoSpaceDN w:val="0"/>
        <w:adjustRightInd w:val="0"/>
        <w:jc w:val="right"/>
      </w:pPr>
      <w:r>
        <w:t xml:space="preserve">антикоррупционной экспертизы нормативных правовых актов </w:t>
      </w:r>
    </w:p>
    <w:p w:rsidR="000B658F" w:rsidRDefault="000B658F" w:rsidP="000B658F">
      <w:pPr>
        <w:autoSpaceDE w:val="0"/>
        <w:autoSpaceDN w:val="0"/>
        <w:adjustRightInd w:val="0"/>
        <w:jc w:val="right"/>
      </w:pPr>
      <w:r>
        <w:t xml:space="preserve">главы муниципального образования «Колгуевский сельсовет» </w:t>
      </w:r>
    </w:p>
    <w:p w:rsidR="000B658F" w:rsidRDefault="000B658F" w:rsidP="000B658F">
      <w:pPr>
        <w:autoSpaceDE w:val="0"/>
        <w:autoSpaceDN w:val="0"/>
        <w:adjustRightInd w:val="0"/>
        <w:jc w:val="right"/>
      </w:pPr>
      <w:r>
        <w:t>Ненецкого автономного округа, Администрации муниципального образования «Колгуевский сельсовет» Ненецкого автономного округа и их проектов</w:t>
      </w:r>
    </w:p>
    <w:p w:rsidR="000B658F" w:rsidRDefault="000B658F" w:rsidP="000B658F">
      <w:pPr>
        <w:autoSpaceDE w:val="0"/>
        <w:autoSpaceDN w:val="0"/>
        <w:adjustRightInd w:val="0"/>
        <w:jc w:val="center"/>
      </w:pPr>
    </w:p>
    <w:p w:rsidR="000B658F" w:rsidRDefault="000B658F" w:rsidP="000B658F">
      <w:pPr>
        <w:autoSpaceDE w:val="0"/>
        <w:autoSpaceDN w:val="0"/>
        <w:adjustRightInd w:val="0"/>
        <w:jc w:val="center"/>
      </w:pPr>
    </w:p>
    <w:p w:rsidR="000B658F" w:rsidRDefault="000B658F" w:rsidP="000B658F">
      <w:pPr>
        <w:autoSpaceDE w:val="0"/>
        <w:autoSpaceDN w:val="0"/>
        <w:adjustRightInd w:val="0"/>
        <w:jc w:val="center"/>
      </w:pPr>
    </w:p>
    <w:p w:rsidR="000B658F" w:rsidRDefault="000B658F" w:rsidP="000B658F">
      <w:pPr>
        <w:autoSpaceDE w:val="0"/>
        <w:autoSpaceDN w:val="0"/>
        <w:adjustRightInd w:val="0"/>
        <w:jc w:val="center"/>
      </w:pPr>
    </w:p>
    <w:p w:rsidR="000B658F" w:rsidRDefault="000B658F" w:rsidP="000B658F">
      <w:pPr>
        <w:autoSpaceDE w:val="0"/>
        <w:autoSpaceDN w:val="0"/>
        <w:adjustRightInd w:val="0"/>
        <w:jc w:val="center"/>
      </w:pPr>
    </w:p>
    <w:p w:rsidR="000B658F" w:rsidRDefault="000B658F" w:rsidP="000B658F">
      <w:pPr>
        <w:autoSpaceDE w:val="0"/>
        <w:autoSpaceDN w:val="0"/>
        <w:adjustRightInd w:val="0"/>
        <w:jc w:val="center"/>
        <w:rPr>
          <w:b/>
        </w:rPr>
      </w:pPr>
      <w:r>
        <w:rPr>
          <w:b/>
        </w:rPr>
        <w:t xml:space="preserve">Заключение </w:t>
      </w:r>
    </w:p>
    <w:p w:rsidR="000B658F" w:rsidRDefault="000B658F" w:rsidP="000B658F">
      <w:pPr>
        <w:autoSpaceDE w:val="0"/>
        <w:autoSpaceDN w:val="0"/>
        <w:adjustRightInd w:val="0"/>
        <w:jc w:val="center"/>
        <w:rPr>
          <w:b/>
        </w:rPr>
      </w:pPr>
      <w:r>
        <w:rPr>
          <w:b/>
        </w:rPr>
        <w:t>по результатам проведения антикоррупционной</w:t>
      </w:r>
    </w:p>
    <w:p w:rsidR="000B658F" w:rsidRDefault="000B658F" w:rsidP="000B658F">
      <w:pPr>
        <w:autoSpaceDE w:val="0"/>
        <w:autoSpaceDN w:val="0"/>
        <w:adjustRightInd w:val="0"/>
        <w:jc w:val="center"/>
        <w:rPr>
          <w:b/>
        </w:rPr>
      </w:pPr>
      <w:r>
        <w:rPr>
          <w:b/>
        </w:rPr>
        <w:t>экспертизы ______________________________________________</w:t>
      </w:r>
    </w:p>
    <w:p w:rsidR="000B658F" w:rsidRDefault="000B658F" w:rsidP="000B658F">
      <w:pPr>
        <w:autoSpaceDE w:val="0"/>
        <w:autoSpaceDN w:val="0"/>
        <w:adjustRightInd w:val="0"/>
        <w:jc w:val="center"/>
        <w:rPr>
          <w:sz w:val="20"/>
          <w:szCs w:val="20"/>
        </w:rPr>
      </w:pPr>
      <w:r>
        <w:rPr>
          <w:sz w:val="20"/>
          <w:szCs w:val="20"/>
        </w:rPr>
        <w:t>(нормативного правового акта, проекта нормативного правового акта),</w:t>
      </w:r>
    </w:p>
    <w:p w:rsidR="000B658F" w:rsidRDefault="000B658F" w:rsidP="000B658F">
      <w:pPr>
        <w:autoSpaceDE w:val="0"/>
        <w:autoSpaceDN w:val="0"/>
        <w:adjustRightInd w:val="0"/>
        <w:jc w:val="center"/>
        <w:rPr>
          <w:sz w:val="20"/>
          <w:szCs w:val="20"/>
        </w:rPr>
      </w:pPr>
      <w:r>
        <w:rPr>
          <w:sz w:val="20"/>
          <w:szCs w:val="20"/>
        </w:rPr>
        <w:t>__________________________________________________________________________</w:t>
      </w:r>
    </w:p>
    <w:p w:rsidR="000B658F" w:rsidRDefault="000B658F" w:rsidP="000B658F">
      <w:pPr>
        <w:autoSpaceDE w:val="0"/>
        <w:autoSpaceDN w:val="0"/>
        <w:adjustRightInd w:val="0"/>
        <w:jc w:val="center"/>
        <w:rPr>
          <w:sz w:val="20"/>
          <w:szCs w:val="20"/>
        </w:rPr>
      </w:pPr>
      <w:r>
        <w:rPr>
          <w:sz w:val="20"/>
          <w:szCs w:val="20"/>
        </w:rPr>
        <w:t xml:space="preserve">(главы муниципального образования «Колгуевский сельсовет» Ненецкого автономного округа, </w:t>
      </w:r>
    </w:p>
    <w:p w:rsidR="000B658F" w:rsidRDefault="000B658F" w:rsidP="000B658F">
      <w:pPr>
        <w:autoSpaceDE w:val="0"/>
        <w:autoSpaceDN w:val="0"/>
        <w:adjustRightInd w:val="0"/>
        <w:jc w:val="center"/>
        <w:rPr>
          <w:sz w:val="20"/>
          <w:szCs w:val="20"/>
        </w:rPr>
      </w:pPr>
      <w:r>
        <w:rPr>
          <w:sz w:val="20"/>
          <w:szCs w:val="20"/>
        </w:rPr>
        <w:t>Администрации муниципального образования «Колгуевский сельсовет» Ненецкого автономного округа)</w:t>
      </w:r>
    </w:p>
    <w:p w:rsidR="000B658F" w:rsidRDefault="000B658F" w:rsidP="000B658F">
      <w:pPr>
        <w:autoSpaceDE w:val="0"/>
        <w:autoSpaceDN w:val="0"/>
        <w:adjustRightInd w:val="0"/>
        <w:jc w:val="center"/>
        <w:rPr>
          <w:sz w:val="20"/>
          <w:szCs w:val="20"/>
        </w:rPr>
      </w:pPr>
    </w:p>
    <w:p w:rsidR="000B658F" w:rsidRDefault="000B658F" w:rsidP="000B658F">
      <w:pPr>
        <w:autoSpaceDE w:val="0"/>
        <w:autoSpaceDN w:val="0"/>
        <w:adjustRightInd w:val="0"/>
        <w:jc w:val="center"/>
        <w:rPr>
          <w:sz w:val="20"/>
          <w:szCs w:val="20"/>
        </w:rPr>
      </w:pPr>
    </w:p>
    <w:p w:rsidR="000B658F" w:rsidRDefault="000B658F" w:rsidP="000B658F">
      <w:pPr>
        <w:autoSpaceDE w:val="0"/>
        <w:autoSpaceDN w:val="0"/>
        <w:adjustRightInd w:val="0"/>
        <w:jc w:val="both"/>
      </w:pPr>
      <w:r>
        <w:t xml:space="preserve">    от "___" ____________ 20___ г.                                                   N _____________</w:t>
      </w:r>
    </w:p>
    <w:p w:rsidR="000B658F" w:rsidRDefault="000B658F" w:rsidP="000B658F">
      <w:pPr>
        <w:autoSpaceDE w:val="0"/>
        <w:autoSpaceDN w:val="0"/>
        <w:adjustRightInd w:val="0"/>
        <w:jc w:val="both"/>
      </w:pPr>
    </w:p>
    <w:p w:rsidR="000B658F" w:rsidRDefault="000B658F" w:rsidP="000B658F">
      <w:pPr>
        <w:autoSpaceDE w:val="0"/>
        <w:autoSpaceDN w:val="0"/>
        <w:adjustRightInd w:val="0"/>
        <w:ind w:firstLine="708"/>
        <w:jc w:val="both"/>
      </w:pPr>
      <w:r>
        <w:t xml:space="preserve">Общим отделом Администрации муниципального образования «Колгуевский сельсовет» Ненецкого автономного округа в  соответствии со </w:t>
      </w:r>
      <w:hyperlink r:id="rId12" w:history="1">
        <w:r>
          <w:rPr>
            <w:rStyle w:val="a3"/>
            <w:color w:val="000000"/>
            <w:u w:val="none"/>
          </w:rPr>
          <w:t>статьей 3</w:t>
        </w:r>
      </w:hyperlink>
      <w:r>
        <w:rPr>
          <w:color w:val="000000"/>
        </w:rPr>
        <w:t xml:space="preserve"> Федерального закона от 17.07.2009 N 172-ФЗ "Об антикоррупционной   экспертизе   нормативных   правовых  актов  и  проектов нормативных  правовых актов", </w:t>
      </w:r>
      <w:hyperlink r:id="rId13" w:history="1">
        <w:r>
          <w:rPr>
            <w:rStyle w:val="a3"/>
            <w:color w:val="000000"/>
            <w:u w:val="none"/>
          </w:rPr>
          <w:t>статьей 6</w:t>
        </w:r>
      </w:hyperlink>
      <w:r>
        <w:rPr>
          <w:color w:val="000000"/>
        </w:rPr>
        <w:t xml:space="preserve"> Федерального закона от 25.12.2008 N 273-ФЗ   "О   противодействии  коррупции"  и  </w:t>
      </w:r>
      <w:hyperlink r:id="rId14" w:history="1">
        <w:r>
          <w:rPr>
            <w:rStyle w:val="a3"/>
            <w:color w:val="000000"/>
            <w:u w:val="none"/>
          </w:rPr>
          <w:t>Постановлением</w:t>
        </w:r>
      </w:hyperlink>
      <w:r>
        <w:t xml:space="preserve">  Правительства Российской  Федерации  от  26.02.2010  N  96,  </w:t>
      </w:r>
      <w:hyperlink r:id="rId15" w:anchor="Par42" w:history="1">
        <w:r>
          <w:rPr>
            <w:rStyle w:val="a3"/>
            <w:color w:val="000000"/>
            <w:u w:val="none"/>
          </w:rPr>
          <w:t>Поряд</w:t>
        </w:r>
      </w:hyperlink>
      <w:r>
        <w:rPr>
          <w:color w:val="000000"/>
        </w:rPr>
        <w:t>ком</w:t>
      </w:r>
      <w:r>
        <w:t xml:space="preserve"> проведения антикоррупционной экспертизы нормативных правовых актов главы муниципального образования «Колгуевский сельсовет» Ненецкого автономного округа, Администрации муниципального образования «Колгуевский сельсовет» Ненецкого автономного округа, утвержденным Постановлением Администрации МО  «Колгуевский сельсовет» НАО проведена  антикоррупционная экспертиза</w:t>
      </w:r>
    </w:p>
    <w:p w:rsidR="000B658F" w:rsidRDefault="000B658F" w:rsidP="000B658F">
      <w:pPr>
        <w:autoSpaceDE w:val="0"/>
        <w:autoSpaceDN w:val="0"/>
        <w:adjustRightInd w:val="0"/>
        <w:jc w:val="both"/>
      </w:pPr>
      <w:r>
        <w:t>___________________________________________________________________________</w:t>
      </w:r>
    </w:p>
    <w:p w:rsidR="000B658F" w:rsidRDefault="000B658F" w:rsidP="000B658F">
      <w:pPr>
        <w:autoSpaceDE w:val="0"/>
        <w:autoSpaceDN w:val="0"/>
        <w:adjustRightInd w:val="0"/>
        <w:jc w:val="both"/>
        <w:rPr>
          <w:sz w:val="20"/>
          <w:szCs w:val="20"/>
        </w:rPr>
      </w:pPr>
      <w:r>
        <w:rPr>
          <w:sz w:val="20"/>
          <w:szCs w:val="20"/>
        </w:rPr>
        <w:t xml:space="preserve">            (реквизиты нормативного правового акта или проекта нормативного правового акта)</w:t>
      </w:r>
    </w:p>
    <w:p w:rsidR="000B658F" w:rsidRDefault="000B658F" w:rsidP="000B658F">
      <w:pPr>
        <w:autoSpaceDE w:val="0"/>
        <w:autoSpaceDN w:val="0"/>
        <w:adjustRightInd w:val="0"/>
        <w:jc w:val="both"/>
      </w:pPr>
      <w:proofErr w:type="gramStart"/>
      <w:r>
        <w:t>в  целях</w:t>
      </w:r>
      <w:proofErr w:type="gramEnd"/>
      <w:r>
        <w:t xml:space="preserve">  выявления  в  нем  коррупциогенных  факторов  и  их  последующего устранения.</w:t>
      </w:r>
    </w:p>
    <w:p w:rsidR="000B658F" w:rsidRDefault="000B658F" w:rsidP="000B658F">
      <w:pPr>
        <w:autoSpaceDE w:val="0"/>
        <w:autoSpaceDN w:val="0"/>
        <w:adjustRightInd w:val="0"/>
        <w:jc w:val="both"/>
      </w:pPr>
    </w:p>
    <w:p w:rsidR="000B658F" w:rsidRDefault="000B658F" w:rsidP="000B658F">
      <w:pPr>
        <w:autoSpaceDE w:val="0"/>
        <w:autoSpaceDN w:val="0"/>
        <w:adjustRightInd w:val="0"/>
        <w:jc w:val="both"/>
      </w:pPr>
      <w:r>
        <w:t xml:space="preserve">    Вариант 1:</w:t>
      </w:r>
    </w:p>
    <w:p w:rsidR="000B658F" w:rsidRDefault="000B658F" w:rsidP="000B658F">
      <w:pPr>
        <w:autoSpaceDE w:val="0"/>
        <w:autoSpaceDN w:val="0"/>
        <w:adjustRightInd w:val="0"/>
        <w:jc w:val="both"/>
      </w:pPr>
      <w:r>
        <w:t xml:space="preserve">    В представленном</w:t>
      </w:r>
    </w:p>
    <w:p w:rsidR="000B658F" w:rsidRDefault="000B658F" w:rsidP="000B658F">
      <w:pPr>
        <w:autoSpaceDE w:val="0"/>
        <w:autoSpaceDN w:val="0"/>
        <w:adjustRightInd w:val="0"/>
        <w:jc w:val="both"/>
      </w:pPr>
      <w:r>
        <w:t>___________________________________________________________________________</w:t>
      </w:r>
    </w:p>
    <w:p w:rsidR="000B658F" w:rsidRDefault="000B658F" w:rsidP="000B658F">
      <w:pPr>
        <w:autoSpaceDE w:val="0"/>
        <w:autoSpaceDN w:val="0"/>
        <w:adjustRightInd w:val="0"/>
        <w:jc w:val="center"/>
        <w:rPr>
          <w:sz w:val="20"/>
          <w:szCs w:val="20"/>
        </w:rPr>
      </w:pPr>
      <w:r>
        <w:rPr>
          <w:sz w:val="20"/>
          <w:szCs w:val="20"/>
        </w:rPr>
        <w:t>(реквизиты нормативного правового акта или проекта</w:t>
      </w:r>
    </w:p>
    <w:p w:rsidR="000B658F" w:rsidRDefault="000B658F" w:rsidP="000B658F">
      <w:pPr>
        <w:autoSpaceDE w:val="0"/>
        <w:autoSpaceDN w:val="0"/>
        <w:adjustRightInd w:val="0"/>
        <w:jc w:val="center"/>
        <w:rPr>
          <w:sz w:val="20"/>
          <w:szCs w:val="20"/>
        </w:rPr>
      </w:pPr>
      <w:r>
        <w:rPr>
          <w:sz w:val="20"/>
          <w:szCs w:val="20"/>
        </w:rPr>
        <w:t>нормативного правового акта)</w:t>
      </w:r>
    </w:p>
    <w:p w:rsidR="000B658F" w:rsidRDefault="000B658F" w:rsidP="000B658F">
      <w:pPr>
        <w:autoSpaceDE w:val="0"/>
        <w:autoSpaceDN w:val="0"/>
        <w:adjustRightInd w:val="0"/>
        <w:jc w:val="both"/>
      </w:pPr>
      <w:r>
        <w:t>коррупциогенные факторы не выявлены.</w:t>
      </w:r>
    </w:p>
    <w:p w:rsidR="000B658F" w:rsidRDefault="000B658F" w:rsidP="000B658F">
      <w:pPr>
        <w:autoSpaceDE w:val="0"/>
        <w:autoSpaceDN w:val="0"/>
        <w:adjustRightInd w:val="0"/>
        <w:jc w:val="both"/>
      </w:pPr>
    </w:p>
    <w:p w:rsidR="000B658F" w:rsidRDefault="000B658F" w:rsidP="000B658F">
      <w:pPr>
        <w:autoSpaceDE w:val="0"/>
        <w:autoSpaceDN w:val="0"/>
        <w:adjustRightInd w:val="0"/>
        <w:jc w:val="both"/>
      </w:pPr>
      <w:r>
        <w:t xml:space="preserve">    Вариант 2:</w:t>
      </w:r>
    </w:p>
    <w:p w:rsidR="000B658F" w:rsidRDefault="000B658F" w:rsidP="000B658F">
      <w:pPr>
        <w:autoSpaceDE w:val="0"/>
        <w:autoSpaceDN w:val="0"/>
        <w:adjustRightInd w:val="0"/>
        <w:jc w:val="both"/>
      </w:pPr>
      <w:r>
        <w:t xml:space="preserve">    В представленном</w:t>
      </w:r>
    </w:p>
    <w:p w:rsidR="000B658F" w:rsidRDefault="000B658F" w:rsidP="000B658F">
      <w:pPr>
        <w:autoSpaceDE w:val="0"/>
        <w:autoSpaceDN w:val="0"/>
        <w:adjustRightInd w:val="0"/>
        <w:jc w:val="both"/>
      </w:pPr>
      <w:r>
        <w:t>___________________________________________________________________________</w:t>
      </w:r>
    </w:p>
    <w:p w:rsidR="000B658F" w:rsidRDefault="000B658F" w:rsidP="000B658F">
      <w:pPr>
        <w:autoSpaceDE w:val="0"/>
        <w:autoSpaceDN w:val="0"/>
        <w:adjustRightInd w:val="0"/>
        <w:jc w:val="center"/>
        <w:rPr>
          <w:sz w:val="20"/>
          <w:szCs w:val="20"/>
        </w:rPr>
      </w:pPr>
      <w:r>
        <w:rPr>
          <w:sz w:val="20"/>
          <w:szCs w:val="20"/>
        </w:rPr>
        <w:t>(реквизиты нормативного правового акта или проекта</w:t>
      </w:r>
    </w:p>
    <w:p w:rsidR="000B658F" w:rsidRDefault="000B658F" w:rsidP="000B658F">
      <w:pPr>
        <w:autoSpaceDE w:val="0"/>
        <w:autoSpaceDN w:val="0"/>
        <w:adjustRightInd w:val="0"/>
        <w:jc w:val="center"/>
        <w:rPr>
          <w:sz w:val="20"/>
          <w:szCs w:val="20"/>
        </w:rPr>
      </w:pPr>
      <w:r>
        <w:rPr>
          <w:sz w:val="20"/>
          <w:szCs w:val="20"/>
        </w:rPr>
        <w:t>нормативного правового акта)</w:t>
      </w:r>
    </w:p>
    <w:p w:rsidR="000B658F" w:rsidRDefault="000B658F" w:rsidP="000B658F">
      <w:pPr>
        <w:autoSpaceDE w:val="0"/>
        <w:autoSpaceDN w:val="0"/>
        <w:adjustRightInd w:val="0"/>
        <w:jc w:val="both"/>
      </w:pPr>
      <w:r>
        <w:t>выявлены следующие коррупциогенные факторы:</w:t>
      </w:r>
    </w:p>
    <w:p w:rsidR="000B658F" w:rsidRDefault="000B658F" w:rsidP="000B658F">
      <w:pPr>
        <w:autoSpaceDE w:val="0"/>
        <w:autoSpaceDN w:val="0"/>
        <w:adjustRightInd w:val="0"/>
        <w:jc w:val="both"/>
      </w:pPr>
      <w:r>
        <w:t>___________________________________________________________________________</w:t>
      </w:r>
    </w:p>
    <w:p w:rsidR="000B658F" w:rsidRDefault="000B658F" w:rsidP="000B658F">
      <w:pPr>
        <w:autoSpaceDE w:val="0"/>
        <w:autoSpaceDN w:val="0"/>
        <w:adjustRightInd w:val="0"/>
        <w:jc w:val="both"/>
      </w:pPr>
    </w:p>
    <w:p w:rsidR="000B658F" w:rsidRDefault="000B658F" w:rsidP="000B658F">
      <w:pPr>
        <w:autoSpaceDE w:val="0"/>
        <w:autoSpaceDN w:val="0"/>
        <w:adjustRightInd w:val="0"/>
        <w:jc w:val="both"/>
      </w:pPr>
    </w:p>
    <w:p w:rsidR="000B658F" w:rsidRDefault="000B658F" w:rsidP="000B658F">
      <w:pPr>
        <w:autoSpaceDE w:val="0"/>
        <w:autoSpaceDN w:val="0"/>
        <w:adjustRightInd w:val="0"/>
        <w:jc w:val="both"/>
      </w:pPr>
    </w:p>
    <w:p w:rsidR="000B658F" w:rsidRDefault="000B658F" w:rsidP="000B658F">
      <w:pPr>
        <w:autoSpaceDE w:val="0"/>
        <w:autoSpaceDN w:val="0"/>
        <w:adjustRightInd w:val="0"/>
        <w:jc w:val="both"/>
      </w:pPr>
      <w:r>
        <w:lastRenderedPageBreak/>
        <w:t>В целях устранения выявленных коррупциогенных факторов предлагается:</w:t>
      </w:r>
    </w:p>
    <w:p w:rsidR="000B658F" w:rsidRDefault="000B658F" w:rsidP="000B658F">
      <w:pPr>
        <w:autoSpaceDE w:val="0"/>
        <w:autoSpaceDN w:val="0"/>
        <w:adjustRightInd w:val="0"/>
        <w:jc w:val="both"/>
      </w:pPr>
      <w:r>
        <w:t>___________________________________________________________________________</w:t>
      </w:r>
    </w:p>
    <w:p w:rsidR="000B658F" w:rsidRDefault="000B658F" w:rsidP="000B658F">
      <w:pPr>
        <w:autoSpaceDE w:val="0"/>
        <w:autoSpaceDN w:val="0"/>
        <w:adjustRightInd w:val="0"/>
        <w:jc w:val="center"/>
        <w:rPr>
          <w:sz w:val="20"/>
          <w:szCs w:val="20"/>
        </w:rPr>
      </w:pPr>
      <w:r>
        <w:rPr>
          <w:sz w:val="20"/>
          <w:szCs w:val="20"/>
        </w:rPr>
        <w:t>(указать способ устранения коррупциогенных факторов: исключение из текста</w:t>
      </w:r>
    </w:p>
    <w:p w:rsidR="000B658F" w:rsidRDefault="000B658F" w:rsidP="000B658F">
      <w:pPr>
        <w:autoSpaceDE w:val="0"/>
        <w:autoSpaceDN w:val="0"/>
        <w:adjustRightInd w:val="0"/>
        <w:jc w:val="center"/>
        <w:rPr>
          <w:sz w:val="20"/>
          <w:szCs w:val="20"/>
        </w:rPr>
      </w:pPr>
      <w:r>
        <w:rPr>
          <w:sz w:val="20"/>
          <w:szCs w:val="20"/>
        </w:rPr>
        <w:t>документа, изложение его в другой редакции, внесение иных изменений в текст</w:t>
      </w:r>
    </w:p>
    <w:p w:rsidR="000B658F" w:rsidRDefault="000B658F" w:rsidP="000B658F">
      <w:pPr>
        <w:autoSpaceDE w:val="0"/>
        <w:autoSpaceDN w:val="0"/>
        <w:adjustRightInd w:val="0"/>
        <w:jc w:val="center"/>
        <w:rPr>
          <w:sz w:val="20"/>
          <w:szCs w:val="20"/>
        </w:rPr>
      </w:pPr>
      <w:r>
        <w:rPr>
          <w:sz w:val="20"/>
          <w:szCs w:val="20"/>
        </w:rPr>
        <w:t>рассматриваемого документа либо в иной документ или иной способ)</w:t>
      </w:r>
    </w:p>
    <w:p w:rsidR="000B658F" w:rsidRDefault="000B658F" w:rsidP="000B658F">
      <w:pPr>
        <w:autoSpaceDE w:val="0"/>
        <w:autoSpaceDN w:val="0"/>
        <w:adjustRightInd w:val="0"/>
        <w:jc w:val="center"/>
        <w:rPr>
          <w:sz w:val="20"/>
          <w:szCs w:val="20"/>
        </w:rPr>
      </w:pPr>
    </w:p>
    <w:p w:rsidR="000B658F" w:rsidRDefault="000B658F" w:rsidP="000B658F">
      <w:pPr>
        <w:autoSpaceDE w:val="0"/>
        <w:autoSpaceDN w:val="0"/>
        <w:adjustRightInd w:val="0"/>
        <w:jc w:val="center"/>
        <w:rPr>
          <w:sz w:val="20"/>
          <w:szCs w:val="20"/>
        </w:rPr>
      </w:pPr>
    </w:p>
    <w:p w:rsidR="000B658F" w:rsidRDefault="000B658F" w:rsidP="000B658F">
      <w:pPr>
        <w:autoSpaceDE w:val="0"/>
        <w:autoSpaceDN w:val="0"/>
        <w:adjustRightInd w:val="0"/>
        <w:jc w:val="center"/>
        <w:rPr>
          <w:sz w:val="20"/>
          <w:szCs w:val="20"/>
        </w:rPr>
      </w:pPr>
    </w:p>
    <w:tbl>
      <w:tblPr>
        <w:tblW w:w="0" w:type="auto"/>
        <w:tblInd w:w="567" w:type="dxa"/>
        <w:tblLayout w:type="fixed"/>
        <w:tblCellMar>
          <w:left w:w="28" w:type="dxa"/>
          <w:right w:w="28" w:type="dxa"/>
        </w:tblCellMar>
        <w:tblLook w:val="04A0" w:firstRow="1" w:lastRow="0" w:firstColumn="1" w:lastColumn="0" w:noHBand="0" w:noVBand="1"/>
      </w:tblPr>
      <w:tblGrid>
        <w:gridCol w:w="3856"/>
        <w:gridCol w:w="198"/>
        <w:gridCol w:w="2027"/>
        <w:gridCol w:w="184"/>
        <w:gridCol w:w="3119"/>
      </w:tblGrid>
      <w:tr w:rsidR="000B658F" w:rsidTr="000B658F">
        <w:tc>
          <w:tcPr>
            <w:tcW w:w="3856" w:type="dxa"/>
            <w:tcBorders>
              <w:top w:val="nil"/>
              <w:left w:val="nil"/>
              <w:bottom w:val="single" w:sz="4" w:space="0" w:color="auto"/>
              <w:right w:val="nil"/>
            </w:tcBorders>
            <w:vAlign w:val="bottom"/>
          </w:tcPr>
          <w:p w:rsidR="000B658F" w:rsidRDefault="000B658F">
            <w:pPr>
              <w:spacing w:line="256" w:lineRule="auto"/>
              <w:jc w:val="center"/>
              <w:rPr>
                <w:lang w:eastAsia="en-US"/>
              </w:rPr>
            </w:pPr>
          </w:p>
        </w:tc>
        <w:tc>
          <w:tcPr>
            <w:tcW w:w="198" w:type="dxa"/>
            <w:vAlign w:val="bottom"/>
          </w:tcPr>
          <w:p w:rsidR="000B658F" w:rsidRDefault="000B658F">
            <w:pPr>
              <w:spacing w:line="256" w:lineRule="auto"/>
              <w:jc w:val="center"/>
              <w:rPr>
                <w:lang w:eastAsia="en-US"/>
              </w:rPr>
            </w:pPr>
          </w:p>
        </w:tc>
        <w:tc>
          <w:tcPr>
            <w:tcW w:w="2027" w:type="dxa"/>
            <w:tcBorders>
              <w:top w:val="nil"/>
              <w:left w:val="nil"/>
              <w:bottom w:val="single" w:sz="4" w:space="0" w:color="auto"/>
              <w:right w:val="nil"/>
            </w:tcBorders>
            <w:vAlign w:val="bottom"/>
          </w:tcPr>
          <w:p w:rsidR="000B658F" w:rsidRDefault="000B658F">
            <w:pPr>
              <w:spacing w:line="256" w:lineRule="auto"/>
              <w:jc w:val="center"/>
              <w:rPr>
                <w:lang w:eastAsia="en-US"/>
              </w:rPr>
            </w:pPr>
          </w:p>
        </w:tc>
        <w:tc>
          <w:tcPr>
            <w:tcW w:w="184" w:type="dxa"/>
            <w:vAlign w:val="bottom"/>
          </w:tcPr>
          <w:p w:rsidR="000B658F" w:rsidRDefault="000B658F">
            <w:pPr>
              <w:spacing w:line="256" w:lineRule="auto"/>
              <w:jc w:val="center"/>
              <w:rPr>
                <w:lang w:eastAsia="en-US"/>
              </w:rPr>
            </w:pPr>
          </w:p>
        </w:tc>
        <w:tc>
          <w:tcPr>
            <w:tcW w:w="3119" w:type="dxa"/>
            <w:tcBorders>
              <w:top w:val="nil"/>
              <w:left w:val="nil"/>
              <w:bottom w:val="single" w:sz="4" w:space="0" w:color="auto"/>
              <w:right w:val="nil"/>
            </w:tcBorders>
            <w:vAlign w:val="bottom"/>
          </w:tcPr>
          <w:p w:rsidR="000B658F" w:rsidRDefault="000B658F">
            <w:pPr>
              <w:spacing w:line="256" w:lineRule="auto"/>
              <w:jc w:val="center"/>
              <w:rPr>
                <w:lang w:eastAsia="en-US"/>
              </w:rPr>
            </w:pPr>
          </w:p>
        </w:tc>
      </w:tr>
      <w:tr w:rsidR="000B658F" w:rsidTr="000B658F">
        <w:tc>
          <w:tcPr>
            <w:tcW w:w="3856" w:type="dxa"/>
            <w:hideMark/>
          </w:tcPr>
          <w:p w:rsidR="000B658F" w:rsidRDefault="000B658F">
            <w:pPr>
              <w:spacing w:line="256" w:lineRule="auto"/>
              <w:jc w:val="both"/>
              <w:rPr>
                <w:sz w:val="20"/>
                <w:szCs w:val="20"/>
                <w:lang w:eastAsia="en-US"/>
              </w:rPr>
            </w:pPr>
            <w:r>
              <w:rPr>
                <w:sz w:val="20"/>
                <w:szCs w:val="20"/>
                <w:lang w:eastAsia="en-US"/>
              </w:rPr>
              <w:t>(наименование должности)</w:t>
            </w:r>
          </w:p>
        </w:tc>
        <w:tc>
          <w:tcPr>
            <w:tcW w:w="198" w:type="dxa"/>
          </w:tcPr>
          <w:p w:rsidR="000B658F" w:rsidRDefault="000B658F">
            <w:pPr>
              <w:spacing w:line="256" w:lineRule="auto"/>
              <w:jc w:val="both"/>
              <w:rPr>
                <w:sz w:val="20"/>
                <w:szCs w:val="20"/>
                <w:lang w:eastAsia="en-US"/>
              </w:rPr>
            </w:pPr>
          </w:p>
        </w:tc>
        <w:tc>
          <w:tcPr>
            <w:tcW w:w="2027" w:type="dxa"/>
            <w:hideMark/>
          </w:tcPr>
          <w:p w:rsidR="000B658F" w:rsidRDefault="000B658F">
            <w:pPr>
              <w:spacing w:line="256" w:lineRule="auto"/>
              <w:jc w:val="both"/>
              <w:rPr>
                <w:sz w:val="20"/>
                <w:szCs w:val="20"/>
                <w:lang w:eastAsia="en-US"/>
              </w:rPr>
            </w:pPr>
            <w:r>
              <w:rPr>
                <w:sz w:val="20"/>
                <w:szCs w:val="20"/>
                <w:lang w:eastAsia="en-US"/>
              </w:rPr>
              <w:t xml:space="preserve">(подпись) </w:t>
            </w:r>
          </w:p>
        </w:tc>
        <w:tc>
          <w:tcPr>
            <w:tcW w:w="184" w:type="dxa"/>
          </w:tcPr>
          <w:p w:rsidR="000B658F" w:rsidRDefault="000B658F">
            <w:pPr>
              <w:spacing w:line="256" w:lineRule="auto"/>
              <w:jc w:val="both"/>
              <w:rPr>
                <w:sz w:val="20"/>
                <w:szCs w:val="20"/>
                <w:lang w:eastAsia="en-US"/>
              </w:rPr>
            </w:pPr>
          </w:p>
        </w:tc>
        <w:tc>
          <w:tcPr>
            <w:tcW w:w="3119" w:type="dxa"/>
            <w:hideMark/>
          </w:tcPr>
          <w:p w:rsidR="000B658F" w:rsidRDefault="000B658F">
            <w:pPr>
              <w:spacing w:line="256" w:lineRule="auto"/>
              <w:jc w:val="both"/>
              <w:rPr>
                <w:sz w:val="20"/>
                <w:szCs w:val="20"/>
                <w:lang w:eastAsia="en-US"/>
              </w:rPr>
            </w:pPr>
            <w:r>
              <w:rPr>
                <w:sz w:val="20"/>
                <w:szCs w:val="20"/>
                <w:lang w:eastAsia="en-US"/>
              </w:rPr>
              <w:t>(инициалы, фамилия)</w:t>
            </w:r>
          </w:p>
        </w:tc>
      </w:tr>
    </w:tbl>
    <w:p w:rsidR="000B658F" w:rsidRDefault="000B658F" w:rsidP="000B658F"/>
    <w:p w:rsidR="000B658F" w:rsidRDefault="000B658F" w:rsidP="000B658F">
      <w:pPr>
        <w:autoSpaceDE w:val="0"/>
        <w:autoSpaceDN w:val="0"/>
        <w:adjustRightInd w:val="0"/>
        <w:jc w:val="center"/>
        <w:rPr>
          <w:sz w:val="20"/>
          <w:szCs w:val="20"/>
        </w:rPr>
      </w:pPr>
    </w:p>
    <w:p w:rsidR="000B658F" w:rsidRDefault="000B658F" w:rsidP="000B658F">
      <w:pPr>
        <w:pStyle w:val="p12"/>
        <w:shd w:val="clear" w:color="auto" w:fill="FFFFFF"/>
        <w:spacing w:after="199" w:afterAutospacing="0"/>
        <w:rPr>
          <w:color w:val="000000"/>
        </w:rPr>
      </w:pPr>
    </w:p>
    <w:p w:rsidR="000B658F" w:rsidRDefault="000B658F" w:rsidP="000B658F">
      <w:pPr>
        <w:pStyle w:val="p12"/>
        <w:shd w:val="clear" w:color="auto" w:fill="FFFFFF"/>
        <w:spacing w:after="199" w:afterAutospacing="0"/>
        <w:rPr>
          <w:color w:val="000000"/>
        </w:rPr>
      </w:pPr>
    </w:p>
    <w:p w:rsidR="005E398A" w:rsidRDefault="005E398A">
      <w:bookmarkStart w:id="3" w:name="_GoBack"/>
      <w:bookmarkEnd w:id="3"/>
    </w:p>
    <w:sectPr w:rsidR="005E3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71C58"/>
    <w:multiLevelType w:val="hybridMultilevel"/>
    <w:tmpl w:val="3D288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C2"/>
    <w:rsid w:val="000B658F"/>
    <w:rsid w:val="001625C2"/>
    <w:rsid w:val="005E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C646E-432E-44FD-BE35-AC63771D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5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5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B6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12">
    <w:name w:val="p12"/>
    <w:basedOn w:val="a"/>
    <w:rsid w:val="000B658F"/>
    <w:pPr>
      <w:spacing w:before="100" w:beforeAutospacing="1" w:after="100" w:afterAutospacing="1"/>
    </w:pPr>
  </w:style>
  <w:style w:type="character" w:styleId="a3">
    <w:name w:val="Hyperlink"/>
    <w:basedOn w:val="a0"/>
    <w:uiPriority w:val="99"/>
    <w:semiHidden/>
    <w:unhideWhenUsed/>
    <w:rsid w:val="000B6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3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8EA4C9DF2ABB893A1C583F07F9ECD073BB25912CDAC44AC80D1BCAEF7d5L" TargetMode="External"/><Relationship Id="rId13" Type="http://schemas.openxmlformats.org/officeDocument/2006/relationships/hyperlink" Target="consultantplus://offline/ref=31B830A140E5079851C2F66464997133702EEDDA30CD3A998B0AA8656E3D4E0D8C98B9B2C06A9B50aAw4M" TargetMode="External"/><Relationship Id="rId3" Type="http://schemas.openxmlformats.org/officeDocument/2006/relationships/settings" Target="settings.xml"/><Relationship Id="rId7" Type="http://schemas.openxmlformats.org/officeDocument/2006/relationships/hyperlink" Target="consultantplus://offline/ref=E028EA4C9DF2ABB893A1C583F07F9ECD0739B55513C8AC44AC80D1BCAE753A737A4442E651748243F0dCL" TargetMode="External"/><Relationship Id="rId12" Type="http://schemas.openxmlformats.org/officeDocument/2006/relationships/hyperlink" Target="consultantplus://offline/ref=31B830A140E5079851C2F66464997133702CECDB3DC93A998B0AA8656E3D4E0D8C98B9B2C06A9B55aAwB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028EA4C9DF2ABB893A1C583F07F9ECD073BB4541ECCAC44AC80D1BCAE753A737A4442E651748244F0dEL" TargetMode="External"/><Relationship Id="rId11" Type="http://schemas.openxmlformats.org/officeDocument/2006/relationships/hyperlink" Target="consultantplus://offline/ref=4BF06E0B6C754BFE145717FAC800740C469869CB761410F5BE2211A2958EA5E47BE1D92F2FC1D7D1a6s7M" TargetMode="External"/><Relationship Id="rId5" Type="http://schemas.openxmlformats.org/officeDocument/2006/relationships/hyperlink" Target="file:///C:\Users\&#1040;&#1085;&#1072;&#1089;&#1090;&#1072;&#1089;&#1080;&#1103;\Desktop\&#1056;&#1072;&#1089;&#1087;&#1086;&#1088;&#1103;&#1078;&#1077;&#1085;&#1080;&#1103;,%20&#1087;&#1086;&#1089;&#1090;&#1072;&#1085;&#1086;&#1074;&#1083;&#1077;&#1085;&#1080;&#1103;\&#1055;&#1086;&#1089;&#1090;&#1072;&#1085;&#1086;&#1074;&#1083;&#1077;&#1085;&#1080;&#1103;.docx" TargetMode="External"/><Relationship Id="rId15" Type="http://schemas.openxmlformats.org/officeDocument/2006/relationships/hyperlink" Target="file:///C:\Users\&#1040;&#1085;&#1072;&#1089;&#1090;&#1072;&#1089;&#1080;&#1103;\Desktop\&#1056;&#1072;&#1089;&#1087;&#1086;&#1088;&#1103;&#1078;&#1077;&#1085;&#1080;&#1103;,%20&#1087;&#1086;&#1089;&#1090;&#1072;&#1085;&#1086;&#1074;&#1083;&#1077;&#1085;&#1080;&#1103;\&#1055;&#1086;&#1089;&#1090;&#1072;&#1085;&#1086;&#1074;&#1083;&#1077;&#1085;&#1080;&#1103;.docx" TargetMode="External"/><Relationship Id="rId10" Type="http://schemas.openxmlformats.org/officeDocument/2006/relationships/hyperlink" Target="consultantplus://offline/ref=9A9229B19D7CC72ED35DF77E791979E5CFFCD0414B9836DA2505D5E5C03F37F0687598A214C0E13F809158WDK2M" TargetMode="External"/><Relationship Id="rId4" Type="http://schemas.openxmlformats.org/officeDocument/2006/relationships/webSettings" Target="webSettings.xml"/><Relationship Id="rId9" Type="http://schemas.openxmlformats.org/officeDocument/2006/relationships/hyperlink" Target="consultantplus://offline/ref=E028EA4C9DF2ABB893A1C583F07F9ECD073BB25912CDAC44AC80D1BCAE753A737A4442E651748243F0d9L" TargetMode="External"/><Relationship Id="rId14" Type="http://schemas.openxmlformats.org/officeDocument/2006/relationships/hyperlink" Target="consultantplus://offline/ref=31B830A140E5079851C2F66464997133702EEBD73CCC3A998B0AA8656Ea3w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Ледкова</dc:creator>
  <cp:keywords/>
  <dc:description/>
  <cp:lastModifiedBy>Анастасия Ледкова</cp:lastModifiedBy>
  <cp:revision>2</cp:revision>
  <dcterms:created xsi:type="dcterms:W3CDTF">2015-07-22T12:49:00Z</dcterms:created>
  <dcterms:modified xsi:type="dcterms:W3CDTF">2015-07-22T12:49:00Z</dcterms:modified>
</cp:coreProperties>
</file>