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BF" w:rsidRDefault="00DF0EBF" w:rsidP="00DF0E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</w:t>
      </w:r>
    </w:p>
    <w:p w:rsidR="00DF0EBF" w:rsidRDefault="00DF0EBF" w:rsidP="00DF0E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«КОЛГУЕВСКИЙ СЕЛЬСОВЕТ» НЕНЕЦКОГО АВТОНОМНОГО ОКРУГА</w:t>
      </w:r>
    </w:p>
    <w:p w:rsidR="00DF0EBF" w:rsidRDefault="00DF0EBF" w:rsidP="00DF0EBF">
      <w:pPr>
        <w:jc w:val="center"/>
        <w:rPr>
          <w:b/>
          <w:sz w:val="20"/>
          <w:szCs w:val="20"/>
        </w:rPr>
      </w:pPr>
    </w:p>
    <w:p w:rsidR="00DF0EBF" w:rsidRDefault="00DF0EBF" w:rsidP="00DF0EBF">
      <w:pPr>
        <w:jc w:val="center"/>
        <w:rPr>
          <w:b/>
          <w:sz w:val="20"/>
          <w:szCs w:val="20"/>
        </w:rPr>
      </w:pPr>
    </w:p>
    <w:p w:rsidR="00DF0EBF" w:rsidRDefault="00DF0EBF" w:rsidP="00DF0E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F0EBF" w:rsidRDefault="00DF0EBF" w:rsidP="00DF0E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F0EBF" w:rsidRDefault="00DF0EBF" w:rsidP="00DF0EBF">
      <w:pPr>
        <w:spacing w:line="276" w:lineRule="auto"/>
        <w:rPr>
          <w:b/>
          <w:u w:val="single"/>
        </w:rPr>
      </w:pPr>
      <w:r>
        <w:rPr>
          <w:b/>
          <w:u w:val="single"/>
        </w:rPr>
        <w:t>от 11.11.2015 г. № 76-п</w:t>
      </w:r>
    </w:p>
    <w:p w:rsidR="00DF0EBF" w:rsidRDefault="00DF0EBF" w:rsidP="00DF0EB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п. Бугрино Ненецкий автономный округ</w:t>
      </w:r>
    </w:p>
    <w:p w:rsidR="00DF0EBF" w:rsidRDefault="00DF0EBF" w:rsidP="00DF0EBF">
      <w:pPr>
        <w:spacing w:line="276" w:lineRule="auto"/>
        <w:rPr>
          <w:sz w:val="22"/>
          <w:szCs w:val="22"/>
        </w:rPr>
      </w:pPr>
    </w:p>
    <w:p w:rsidR="00DF0EBF" w:rsidRDefault="00DF0EBF" w:rsidP="00DF0EBF">
      <w:pPr>
        <w:jc w:val="both"/>
        <w:rPr>
          <w:b/>
        </w:rPr>
      </w:pPr>
      <w:r>
        <w:rPr>
          <w:b/>
        </w:rPr>
        <w:t>«О признании утратившими силу некоторых актов</w:t>
      </w:r>
    </w:p>
    <w:p w:rsidR="00DF0EBF" w:rsidRDefault="00DF0EBF" w:rsidP="00DF0EBF">
      <w:pPr>
        <w:jc w:val="both"/>
        <w:rPr>
          <w:b/>
        </w:rPr>
      </w:pPr>
      <w:r>
        <w:rPr>
          <w:b/>
        </w:rPr>
        <w:t>Администрации муниципального образования</w:t>
      </w:r>
    </w:p>
    <w:p w:rsidR="00DF0EBF" w:rsidRDefault="00DF0EBF" w:rsidP="00DF0EBF">
      <w:pPr>
        <w:jc w:val="both"/>
        <w:rPr>
          <w:b/>
        </w:rPr>
      </w:pPr>
      <w:r>
        <w:rPr>
          <w:b/>
        </w:rPr>
        <w:t>«Колгуевский сельсовет» Ненецкого автономного округа»</w:t>
      </w:r>
    </w:p>
    <w:p w:rsidR="00DF0EBF" w:rsidRDefault="00DF0EBF" w:rsidP="00DF0EBF">
      <w:pPr>
        <w:jc w:val="both"/>
        <w:rPr>
          <w:b/>
        </w:rPr>
      </w:pPr>
    </w:p>
    <w:p w:rsidR="00DF0EBF" w:rsidRDefault="00DF0EBF" w:rsidP="00DF0EBF">
      <w:pPr>
        <w:spacing w:line="276" w:lineRule="auto"/>
        <w:jc w:val="both"/>
      </w:pPr>
      <w:r>
        <w:t xml:space="preserve">             Администрация муниципального образования «Колгуевский сельсовет» Ненецкого автономного округа ПОСТАНОВЛЯЕТ:</w:t>
      </w:r>
    </w:p>
    <w:p w:rsidR="00DF0EBF" w:rsidRDefault="00DF0EBF" w:rsidP="00DF0EBF">
      <w:pPr>
        <w:spacing w:line="276" w:lineRule="auto"/>
        <w:jc w:val="both"/>
      </w:pPr>
    </w:p>
    <w:p w:rsidR="00DF0EBF" w:rsidRDefault="00DF0EBF" w:rsidP="00DF0EBF">
      <w:pPr>
        <w:spacing w:line="276" w:lineRule="auto"/>
        <w:jc w:val="both"/>
      </w:pPr>
      <w:r>
        <w:t>1. Признать утратившими силу Постановления Администрации муниципального образования «Колгуевский сельсовет» Ненецкого автономного округа:</w:t>
      </w:r>
    </w:p>
    <w:p w:rsidR="00DF0EBF" w:rsidRDefault="00DF0EBF" w:rsidP="00DF0EBF">
      <w:pPr>
        <w:pStyle w:val="p5"/>
        <w:shd w:val="clear" w:color="auto" w:fill="FFFFFF"/>
        <w:ind w:firstLine="540"/>
        <w:jc w:val="both"/>
      </w:pPr>
      <w:r>
        <w:rPr>
          <w:rStyle w:val="s3"/>
        </w:rPr>
        <w:t>1.1 </w:t>
      </w:r>
      <w:r>
        <w:rPr>
          <w:rStyle w:val="s8"/>
          <w:bCs/>
          <w:iCs/>
        </w:rPr>
        <w:t>от 25.04.2013 № 20-п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строительства»;</w:t>
      </w:r>
    </w:p>
    <w:p w:rsidR="00DF0EBF" w:rsidRDefault="00DF0EBF" w:rsidP="00DF0EBF">
      <w:pPr>
        <w:pStyle w:val="p7"/>
        <w:shd w:val="clear" w:color="auto" w:fill="FFFFFF"/>
        <w:ind w:firstLine="566"/>
        <w:jc w:val="both"/>
        <w:rPr>
          <w:rStyle w:val="s10"/>
          <w:bCs/>
          <w:iCs/>
        </w:rPr>
      </w:pPr>
      <w:r>
        <w:rPr>
          <w:rStyle w:val="s9"/>
        </w:rPr>
        <w:t>1.2​ </w:t>
      </w:r>
      <w:r>
        <w:rPr>
          <w:rStyle w:val="s8"/>
          <w:bCs/>
          <w:iCs/>
        </w:rPr>
        <w:t>от 25.04.2013 № 17-п «Об утверждении Административного регламента предоставления муниципальной услуги</w:t>
      </w:r>
      <w:r>
        <w:rPr>
          <w:rStyle w:val="apple-converted-space"/>
          <w:bCs/>
          <w:iCs/>
        </w:rPr>
        <w:t> </w:t>
      </w:r>
      <w:r>
        <w:rPr>
          <w:rStyle w:val="s10"/>
          <w:bCs/>
          <w:iCs/>
        </w:rPr>
        <w:t>«Предоставления доступа к справочно-поисковому аппарату и базам данных муниципальных библиотек»;</w:t>
      </w:r>
    </w:p>
    <w:p w:rsidR="00DF0EBF" w:rsidRDefault="00DF0EBF" w:rsidP="00DF0EBF">
      <w:pPr>
        <w:pStyle w:val="p7"/>
        <w:shd w:val="clear" w:color="auto" w:fill="FFFFFF"/>
        <w:ind w:firstLine="566"/>
        <w:jc w:val="both"/>
      </w:pPr>
      <w:proofErr w:type="gramStart"/>
      <w:r>
        <w:rPr>
          <w:rStyle w:val="s10"/>
          <w:bCs/>
          <w:iCs/>
        </w:rPr>
        <w:t xml:space="preserve">1.3 </w:t>
      </w:r>
      <w:r>
        <w:rPr>
          <w:rStyle w:val="apple-converted-space"/>
          <w:bCs/>
          <w:iCs/>
        </w:rPr>
        <w:t> </w:t>
      </w:r>
      <w:r>
        <w:rPr>
          <w:rStyle w:val="s8"/>
          <w:bCs/>
          <w:iCs/>
        </w:rPr>
        <w:t>от</w:t>
      </w:r>
      <w:proofErr w:type="gramEnd"/>
      <w:r>
        <w:rPr>
          <w:rStyle w:val="s8"/>
          <w:bCs/>
          <w:iCs/>
        </w:rPr>
        <w:t xml:space="preserve"> 25.04.2013 № 27-п «Об утверждении Административного регламента предоставления муниципальной услуги </w:t>
      </w:r>
      <w:r>
        <w:rPr>
          <w:rStyle w:val="s10"/>
          <w:bCs/>
          <w:iCs/>
        </w:rPr>
        <w:t>«Предоставление информации о времени и месте проведения культурно-досуговых и народно-художественных мероприятий, анонсах данных мероприятий»;</w:t>
      </w:r>
    </w:p>
    <w:p w:rsidR="00DF0EBF" w:rsidRDefault="00DF0EBF" w:rsidP="00DF0EBF">
      <w:pPr>
        <w:pStyle w:val="p7"/>
        <w:shd w:val="clear" w:color="auto" w:fill="FFFFFF"/>
        <w:ind w:firstLine="566"/>
        <w:jc w:val="both"/>
      </w:pPr>
      <w:r>
        <w:rPr>
          <w:rStyle w:val="s9"/>
        </w:rPr>
        <w:t>1.4​ </w:t>
      </w:r>
      <w:r>
        <w:rPr>
          <w:rStyle w:val="s8"/>
          <w:bCs/>
          <w:iCs/>
        </w:rPr>
        <w:t>от 25.04.2013 № 28-п «Об утверждении Административного регламента предоставления муниципальной услуги</w:t>
      </w:r>
      <w:r>
        <w:rPr>
          <w:rStyle w:val="apple-converted-space"/>
          <w:bCs/>
          <w:iCs/>
        </w:rPr>
        <w:t> </w:t>
      </w:r>
      <w:r>
        <w:rPr>
          <w:rStyle w:val="s10"/>
          <w:bCs/>
          <w:iCs/>
        </w:rPr>
        <w:t>«Предоставление информации об объектах культурного наследия местного значения»;</w:t>
      </w:r>
    </w:p>
    <w:p w:rsidR="00DF0EBF" w:rsidRDefault="00DF0EBF" w:rsidP="00DF0EBF">
      <w:pPr>
        <w:pStyle w:val="p7"/>
        <w:shd w:val="clear" w:color="auto" w:fill="FFFFFF"/>
        <w:ind w:firstLine="566"/>
        <w:jc w:val="both"/>
      </w:pPr>
      <w:r>
        <w:rPr>
          <w:rStyle w:val="s9"/>
        </w:rPr>
        <w:t>1.5​ </w:t>
      </w:r>
      <w:r>
        <w:rPr>
          <w:rStyle w:val="s8"/>
          <w:bCs/>
          <w:iCs/>
        </w:rPr>
        <w:t>от 25.04.2013 № 19-п «Об утверждении Административного регламента предоставления муниципальной услуги</w:t>
      </w:r>
      <w:r>
        <w:rPr>
          <w:rStyle w:val="apple-converted-space"/>
          <w:bCs/>
          <w:iCs/>
        </w:rPr>
        <w:t> </w:t>
      </w:r>
      <w:r>
        <w:rPr>
          <w:rStyle w:val="s10"/>
          <w:bCs/>
          <w:iCs/>
        </w:rPr>
        <w:t>«Выдача разрешений на ввод в эксплуатацию объектов капитального строительства»;</w:t>
      </w:r>
    </w:p>
    <w:p w:rsidR="00DF0EBF" w:rsidRDefault="00DF0EBF" w:rsidP="00DF0EBF">
      <w:pPr>
        <w:pStyle w:val="p3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2.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«Колгуевский сельсовет» Ненецкого автономного округа. </w:t>
      </w:r>
    </w:p>
    <w:p w:rsidR="00DF0EBF" w:rsidRDefault="00DF0EBF" w:rsidP="00DF0EBF">
      <w:pPr>
        <w:pStyle w:val="p3"/>
        <w:shd w:val="clear" w:color="auto" w:fill="FFFFFF"/>
        <w:jc w:val="both"/>
        <w:rPr>
          <w:color w:val="000000"/>
        </w:rPr>
      </w:pPr>
    </w:p>
    <w:p w:rsidR="00DF0EBF" w:rsidRDefault="00DF0EBF" w:rsidP="00DF0EBF">
      <w:pPr>
        <w:pStyle w:val="p3"/>
        <w:shd w:val="clear" w:color="auto" w:fill="FFFFFF"/>
        <w:jc w:val="both"/>
        <w:rPr>
          <w:color w:val="000000"/>
        </w:rPr>
      </w:pPr>
    </w:p>
    <w:p w:rsidR="00DF0EBF" w:rsidRDefault="00DF0EBF" w:rsidP="00DF0EBF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МО «Колгуевский сельсовет» НАО                                                            А.Ф. Ледкова</w:t>
      </w:r>
    </w:p>
    <w:p w:rsidR="00DF0EBF" w:rsidRDefault="00DF0EBF" w:rsidP="00DF0EBF">
      <w:pPr>
        <w:widowControl w:val="0"/>
        <w:tabs>
          <w:tab w:val="left" w:pos="8508"/>
        </w:tabs>
        <w:autoSpaceDE w:val="0"/>
        <w:autoSpaceDN w:val="0"/>
        <w:adjustRightInd w:val="0"/>
        <w:jc w:val="both"/>
      </w:pPr>
      <w:r>
        <w:tab/>
      </w:r>
    </w:p>
    <w:p w:rsidR="00DF0EBF" w:rsidRDefault="00DF0EBF" w:rsidP="00DF0EBF">
      <w:pPr>
        <w:widowControl w:val="0"/>
        <w:tabs>
          <w:tab w:val="left" w:pos="8508"/>
        </w:tabs>
        <w:autoSpaceDE w:val="0"/>
        <w:autoSpaceDN w:val="0"/>
        <w:adjustRightInd w:val="0"/>
        <w:jc w:val="both"/>
      </w:pPr>
    </w:p>
    <w:p w:rsidR="00DB5E35" w:rsidRDefault="00DF0EBF">
      <w:bookmarkStart w:id="0" w:name="_GoBack"/>
      <w:bookmarkEnd w:id="0"/>
    </w:p>
    <w:sectPr w:rsidR="00D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E1"/>
    <w:rsid w:val="002863AE"/>
    <w:rsid w:val="007707E1"/>
    <w:rsid w:val="00DF0EBF"/>
    <w:rsid w:val="00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8769A-3A5E-4AD0-AE69-568E5872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0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">
    <w:name w:val="p5"/>
    <w:basedOn w:val="a"/>
    <w:rsid w:val="00DF0EBF"/>
    <w:pPr>
      <w:spacing w:before="100" w:beforeAutospacing="1" w:after="100" w:afterAutospacing="1"/>
    </w:pPr>
  </w:style>
  <w:style w:type="paragraph" w:customStyle="1" w:styleId="p7">
    <w:name w:val="p7"/>
    <w:basedOn w:val="a"/>
    <w:rsid w:val="00DF0EBF"/>
    <w:pPr>
      <w:spacing w:before="100" w:beforeAutospacing="1" w:after="100" w:afterAutospacing="1"/>
    </w:pPr>
  </w:style>
  <w:style w:type="paragraph" w:customStyle="1" w:styleId="p3">
    <w:name w:val="p3"/>
    <w:basedOn w:val="a"/>
    <w:rsid w:val="00DF0E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0EBF"/>
  </w:style>
  <w:style w:type="character" w:customStyle="1" w:styleId="s3">
    <w:name w:val="s3"/>
    <w:basedOn w:val="a0"/>
    <w:rsid w:val="00DF0EBF"/>
  </w:style>
  <w:style w:type="character" w:customStyle="1" w:styleId="s8">
    <w:name w:val="s8"/>
    <w:basedOn w:val="a0"/>
    <w:rsid w:val="00DF0EBF"/>
  </w:style>
  <w:style w:type="character" w:customStyle="1" w:styleId="s9">
    <w:name w:val="s9"/>
    <w:basedOn w:val="a0"/>
    <w:rsid w:val="00DF0EBF"/>
  </w:style>
  <w:style w:type="character" w:customStyle="1" w:styleId="s10">
    <w:name w:val="s10"/>
    <w:basedOn w:val="a0"/>
    <w:rsid w:val="00DF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2015-11-11T15:44:00Z</dcterms:created>
  <dcterms:modified xsi:type="dcterms:W3CDTF">2015-11-11T15:44:00Z</dcterms:modified>
</cp:coreProperties>
</file>