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9A70" w14:textId="77777777" w:rsidR="000530B1" w:rsidRDefault="000530B1">
      <w:pPr>
        <w:jc w:val="center"/>
      </w:pPr>
    </w:p>
    <w:p w14:paraId="6BED70C9" w14:textId="77777777" w:rsidR="000530B1" w:rsidRDefault="00000000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</w:rPr>
      </w:pPr>
      <w:r>
        <w:rPr>
          <w:rFonts w:ascii="Times New Roman" w:eastAsia="Times New Roman" w:hAnsi="Times New Roman" w:cs="Arial"/>
          <w:b/>
          <w:bCs/>
        </w:rPr>
        <w:t>СОВЕТ ДЕПУТАТОВ</w:t>
      </w:r>
    </w:p>
    <w:p w14:paraId="0F0CAE68" w14:textId="77777777" w:rsidR="000530B1" w:rsidRDefault="00000000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</w:rPr>
      </w:pPr>
      <w:r>
        <w:rPr>
          <w:rFonts w:ascii="Times New Roman" w:eastAsia="Times New Roman" w:hAnsi="Times New Roman" w:cs="Arial"/>
          <w:b/>
          <w:bCs/>
        </w:rPr>
        <w:t>СЕЛЬСКОГО ПОСЕЛЕНИЯ «КОЛГУЕВСКИЙ СЕЛЬСОВЕТ»</w:t>
      </w:r>
    </w:p>
    <w:p w14:paraId="748B8818" w14:textId="77777777" w:rsidR="000530B1" w:rsidRDefault="00000000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</w:rPr>
      </w:pPr>
      <w:r>
        <w:rPr>
          <w:rFonts w:ascii="Times New Roman" w:eastAsia="Times New Roman" w:hAnsi="Times New Roman" w:cs="Arial"/>
          <w:b/>
          <w:bCs/>
        </w:rPr>
        <w:t>ЗАПОЛЯРНОГО РАЙОНА НЕНЕЦКОГО АВТОНОМНОГО ОКРУГА</w:t>
      </w:r>
    </w:p>
    <w:p w14:paraId="27F10964" w14:textId="77777777" w:rsidR="000530B1" w:rsidRDefault="000530B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50200CA" w14:textId="77777777" w:rsidR="000530B1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- е  заседание 4 - го созыва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14:paraId="18E53FD1" w14:textId="77777777" w:rsidR="000530B1" w:rsidRDefault="000530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CE0720" w14:textId="77777777" w:rsidR="000530B1" w:rsidRDefault="00053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F41411" w14:textId="77777777" w:rsidR="000530B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55B2A7EA" w14:textId="77777777" w:rsidR="000530B1" w:rsidRDefault="000000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мая 2022 года № </w:t>
      </w:r>
    </w:p>
    <w:p w14:paraId="41E0B0BF" w14:textId="77777777" w:rsidR="000530B1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Порядка осуществления внешней проверки годового отчета об исполнении местного бюджета муниципального образования «Колгуевский сельсовет» Ненецкого автономного округа </w:t>
      </w:r>
    </w:p>
    <w:p w14:paraId="63E96913" w14:textId="77777777" w:rsidR="000530B1" w:rsidRDefault="000530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C70E801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со статьей 264.4 Бюджетного кодекса Российской Федерации, Положением о бюджетном процессе в муниципальном образовании «Колгуевский сельсовет» Ненецкого автономного округа, утвержденным решением Совета Депутатов муниципального образования «Колгуевский сельсовет» Ненецкого автономного округа от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26.12.2013 № 9 (внесение изменений от 13.11.2015 №1),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Совет депутатов Сельского поселения «Колгуевский сельсовет» Заполярного района  Ненецкого автономного округа решил:</w:t>
      </w:r>
    </w:p>
    <w:p w14:paraId="628129A1" w14:textId="77777777" w:rsidR="000530B1" w:rsidRDefault="000530B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026F955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 Утвердить прилагаемый Порядок осуществления внешней проверки годового отчета об исполнении местного бюджета  Сельского поселения «Колгуевский сельсовет» Заполярного района Ненецкого автономного округа.</w:t>
      </w:r>
    </w:p>
    <w:p w14:paraId="4237DE50" w14:textId="77777777" w:rsidR="000530B1" w:rsidRDefault="000530B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45871E2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 Настоящее решение вступает в силу со дня его официального опубликования.</w:t>
      </w:r>
    </w:p>
    <w:p w14:paraId="0015EE9B" w14:textId="77777777" w:rsidR="000530B1" w:rsidRDefault="000530B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46F5B64" w14:textId="77777777" w:rsidR="000530B1" w:rsidRDefault="000530B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F11F62E" w14:textId="77777777" w:rsidR="000530B1" w:rsidRDefault="000530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F1E0494" w14:textId="77777777" w:rsidR="000530B1" w:rsidRDefault="0000000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Глава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Сельского поселения</w:t>
      </w:r>
    </w:p>
    <w:p w14:paraId="0DA24848" w14:textId="77777777" w:rsidR="000530B1" w:rsidRDefault="0000000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«Колгуевский сельсовет» Заполярного района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Майков Н.Я.                                       </w:t>
      </w:r>
    </w:p>
    <w:p w14:paraId="25BBB392" w14:textId="77777777" w:rsidR="000530B1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Ненецкого автономного округа</w:t>
      </w:r>
    </w:p>
    <w:p w14:paraId="2CE4B178" w14:textId="77777777" w:rsidR="000530B1" w:rsidRDefault="000530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C7922BB" w14:textId="77777777" w:rsidR="000530B1" w:rsidRDefault="000530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E364D7B" w14:textId="77777777" w:rsidR="000530B1" w:rsidRDefault="000530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4473096" w14:textId="77777777" w:rsidR="000530B1" w:rsidRDefault="000530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A1FE094" w14:textId="77777777" w:rsidR="000530B1" w:rsidRDefault="000530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3F771CB" w14:textId="77777777" w:rsidR="000530B1" w:rsidRDefault="000530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6D56565" w14:textId="77777777" w:rsidR="000530B1" w:rsidRDefault="000530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39F95B4" w14:textId="77777777" w:rsidR="000530B1" w:rsidRDefault="000530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C3EF533" w14:textId="77777777" w:rsidR="000530B1" w:rsidRDefault="000530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651AB6D" w14:textId="77777777" w:rsidR="000530B1" w:rsidRDefault="000530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62A3EDA" w14:textId="77777777" w:rsidR="000530B1" w:rsidRDefault="000530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DBA0B43" w14:textId="77777777" w:rsidR="000530B1" w:rsidRDefault="000530B1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54EC98D" w14:textId="77777777" w:rsidR="000530B1" w:rsidRDefault="000530B1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A97199D" w14:textId="77777777" w:rsidR="000530B1" w:rsidRDefault="000530B1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1BE6B63" w14:textId="77777777" w:rsidR="000530B1" w:rsidRDefault="000530B1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12A7628" w14:textId="77777777" w:rsidR="000530B1" w:rsidRDefault="0000000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к </w:t>
      </w:r>
      <w:hyperlink r:id="rId6" w:anchor="/document/44014478/entry/0" w:history="1">
        <w:r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решению</w:t>
        </w:r>
      </w:hyperlink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Совета депутатов </w:t>
      </w:r>
    </w:p>
    <w:p w14:paraId="7503910E" w14:textId="77777777" w:rsidR="000530B1" w:rsidRDefault="0000000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Сельского поселения «Колгуевский сельсовет»</w:t>
      </w:r>
    </w:p>
    <w:p w14:paraId="24E0AC97" w14:textId="77777777" w:rsidR="000530B1" w:rsidRDefault="0000000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Заполярного района Ненецкого автономного округа</w:t>
      </w:r>
    </w:p>
    <w:p w14:paraId="5A49E2EA" w14:textId="77777777" w:rsidR="000530B1" w:rsidRDefault="0000000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от 05.2022 № </w:t>
      </w:r>
    </w:p>
    <w:p w14:paraId="5F92FE7A" w14:textId="77777777" w:rsidR="000530B1" w:rsidRDefault="000530B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5397580" w14:textId="77777777" w:rsidR="000530B1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осуществления внешней проверки годового отчета об исполнении местного бюджета Сельского поселения «Колгуевский сельсовет» Заполярного района Ненецкого автономного округа</w:t>
      </w:r>
    </w:p>
    <w:p w14:paraId="285D678C" w14:textId="77777777" w:rsidR="000530B1" w:rsidRDefault="000530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25A3A9B" w14:textId="77777777" w:rsidR="000530B1" w:rsidRDefault="00000000">
      <w:pPr>
        <w:pStyle w:val="ab"/>
        <w:widowControl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 Общие положения</w:t>
      </w:r>
    </w:p>
    <w:p w14:paraId="7A87107D" w14:textId="77777777" w:rsidR="000530B1" w:rsidRDefault="000530B1">
      <w:pPr>
        <w:pStyle w:val="ab"/>
        <w:widowControl w:val="0"/>
        <w:spacing w:after="0" w:line="240" w:lineRule="auto"/>
        <w:ind w:left="92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A9096DA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1.1. Настоящий Порядок разработан в соответствии с Бюджетным кодексом Российской Федерации, Положением о бюджетном процессе в муниципальном образовании «Колгуевский сельсовет» Ненецкого автономного округа в целях регулирования деятельности участников бюджетного процесса при организации и проведении внешней проверки годового отчета об исполнении местного бюджета.</w:t>
      </w:r>
    </w:p>
    <w:p w14:paraId="07F80463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1.2. Целью разработки Порядка является установление единых приемов и подходов к организации и проведению внешней проверки годовой бюджетной отчетности главных администраторов доходов местного бюджета, главных распорядителей средств местного бюджета и главных администраторов источников финансирования дефицита местного бюджета (далее - главных администраторов средств местного бюджета) по вопросам установления достоверности годовой бюджетной отчетности и подготовки заключения на годовой отчет об исполнении местного бюджета.</w:t>
      </w:r>
    </w:p>
    <w:p w14:paraId="50CCFF9D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1.3. Внешняя проверка годового отчета об исполнении местного бюджета  Сельского поселения «Колгуевский сельсовет» Заполярного района Ненецкого автономного округа (далее - внешняя проверка) осуществляется контрольно-счетной палатой Заполярного района в соответствии с Бюджетным кодексом Российской Федерации, Положением о бюджетном процессе в муниципальном образовании «Колгуевский сельсовет» Ненецкого автономного округа, Положением о Контрольно-счетной палате муниципального района «Заполярный район», иными нормативными правовыми актами Российской Федерации, Ненецкого автономного округа и Заполярного района.</w:t>
      </w:r>
    </w:p>
    <w:p w14:paraId="637705F8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1.4. Годовой отчет об исполнении местного бюджета до его рассмотрения Советом Депутатов Сельского поселения «Колгуевский сельсовет» Заполярного района Ненецкого автономного округа подлежит внешней проверке, которая включает:</w:t>
      </w:r>
    </w:p>
    <w:p w14:paraId="682CF66C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 внешнюю проверку годовой бюджетной отчетности главных администраторов средств местного бюджета;</w:t>
      </w:r>
    </w:p>
    <w:p w14:paraId="1FF68CB1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 подготовку заключения на годовой отчет об исполнении местного бюджета.</w:t>
      </w:r>
    </w:p>
    <w:p w14:paraId="508014A7" w14:textId="77777777" w:rsidR="000530B1" w:rsidRDefault="000530B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CA526E7" w14:textId="77777777" w:rsidR="000530B1" w:rsidRDefault="00000000">
      <w:pPr>
        <w:pStyle w:val="ab"/>
        <w:widowControl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 Понятие, цель и предмет внешней проверки годовой</w:t>
      </w:r>
    </w:p>
    <w:p w14:paraId="46D25CC3" w14:textId="77777777" w:rsidR="000530B1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бюджетной отчетности главных администраторов</w:t>
      </w:r>
    </w:p>
    <w:p w14:paraId="0F3D6D73" w14:textId="77777777" w:rsidR="000530B1" w:rsidRDefault="000530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29C88A1" w14:textId="77777777" w:rsidR="000530B1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 Внешняя проверка годовой бюджетной отчетности главных администраторов средств местного бюджета представляет собой систему </w:t>
      </w:r>
      <w:r>
        <w:rPr>
          <w:rFonts w:ascii="Times New Roman" w:hAnsi="Times New Roman" w:cs="Times New Roman"/>
          <w:sz w:val="26"/>
          <w:szCs w:val="26"/>
        </w:rPr>
        <w:lastRenderedPageBreak/>
        <w:t>обязательных контрольных действий по проверке годовой бюджетной отчетности по составу, соответствию установленным формам, достоверности отражения показателей бюджетной отчетности и их соответствию инструкции по бюджетному учету.</w:t>
      </w:r>
    </w:p>
    <w:p w14:paraId="0A3256A4" w14:textId="77777777" w:rsidR="000530B1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 Целью проведения внешней проверки является:</w:t>
      </w:r>
    </w:p>
    <w:p w14:paraId="4832965D" w14:textId="77777777" w:rsidR="000530B1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установление полноты бюджетной отчетности главных администраторов средств местного бюджета;</w:t>
      </w:r>
    </w:p>
    <w:p w14:paraId="57BF3DE2" w14:textId="77777777" w:rsidR="000530B1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оценка достоверности показателей бюджетной отчетности главных администраторов средств местного бюджета;</w:t>
      </w:r>
    </w:p>
    <w:p w14:paraId="5EB5E79C" w14:textId="77777777" w:rsidR="000530B1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проверка на соответствие порядку ведения бюджетного учета, законодательству Российской Федерации, Ненецкого автономного округа, муниципальным правовым актам Заполярного района;</w:t>
      </w:r>
    </w:p>
    <w:p w14:paraId="038323B7" w14:textId="77777777" w:rsidR="000530B1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анализ эффективности и результативности использования бюджетных средств.</w:t>
      </w:r>
    </w:p>
    <w:p w14:paraId="58FDE75D" w14:textId="77777777" w:rsidR="000530B1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 Объектом внешней проверки являются главные администраторы средств местного бюджета.</w:t>
      </w:r>
    </w:p>
    <w:p w14:paraId="1FA1CA5B" w14:textId="77777777" w:rsidR="000530B1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 Предметом внешней проверки являются годовая бюджетная отчетность, состав и формы которой утверждены </w:t>
      </w:r>
      <w:hyperlink r:id="rId7" w:tgtFrame="Приказ Минфина России от 28.12.2010 N 191н (ред. от 31.12.2015) 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>
        <w:r>
          <w:rPr>
            <w:rFonts w:ascii="Times New Roman" w:hAnsi="Times New Roman" w:cs="Times New Roman"/>
            <w:sz w:val="26"/>
            <w:szCs w:val="26"/>
          </w:rPr>
          <w:t>Инструкцией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 (далее - Инструкция Минфина), главная книга, регистры бюджетного учета, материалы инвентаризаций и другие материалы в соответствии с законодательством.</w:t>
      </w:r>
    </w:p>
    <w:p w14:paraId="1CDCCA4B" w14:textId="77777777" w:rsidR="000530B1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 В процессе проведения внешней проверки необходимо решить следующие задачи:</w:t>
      </w:r>
    </w:p>
    <w:p w14:paraId="5D4972CA" w14:textId="77777777" w:rsidR="000530B1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проверить соблюдение единого порядка составления и предоставления годовой бюджетной отчетности главных администраторов средств местного бюджета;</w:t>
      </w:r>
    </w:p>
    <w:p w14:paraId="65C59D87" w14:textId="77777777" w:rsidR="000530B1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проверить состав и содержание форм годовой бюджетной отчетности согласно </w:t>
      </w:r>
      <w:hyperlink r:id="rId8" w:tgtFrame="Приказ Минфина России от 28.12.2010 N 191н (ред. от 31.12.2015) 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>
        <w:r>
          <w:rPr>
            <w:rFonts w:ascii="Times New Roman" w:hAnsi="Times New Roman" w:cs="Times New Roman"/>
            <w:sz w:val="26"/>
            <w:szCs w:val="26"/>
          </w:rPr>
          <w:t>Инструкции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Минфина;</w:t>
      </w:r>
    </w:p>
    <w:p w14:paraId="69391E54" w14:textId="77777777" w:rsidR="000530B1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установить достоверность и тождественность показателей бюджетной отчетности и регистров бюджетного учета;</w:t>
      </w:r>
    </w:p>
    <w:p w14:paraId="4F4D77FF" w14:textId="77777777" w:rsidR="000530B1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провести сравнительный анализ и сопоставление полученных данных годовой бюджетной отчетности главных администраторов средств местного бюджета с показателями, утвержденными решением Совета депутатов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«Колгуевский сельсовет» Заполярного района</w:t>
      </w:r>
      <w:r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 о местном бюджете на отчетный финансовый год, сводной бюджетной росписи и показателями, содержащимися в отчете об исполнении местного бюджета за отчетный финансовый год.</w:t>
      </w:r>
    </w:p>
    <w:p w14:paraId="6A0158A9" w14:textId="77777777" w:rsidR="000530B1" w:rsidRDefault="000530B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50B3423B" w14:textId="77777777" w:rsidR="000530B1" w:rsidRDefault="0000000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Подготовка внешней проверки годовой бюджетной отчетности</w:t>
      </w:r>
    </w:p>
    <w:p w14:paraId="0800AE6C" w14:textId="77777777" w:rsidR="000530B1" w:rsidRDefault="000530B1">
      <w:pPr>
        <w:pStyle w:val="ConsPlusNormal"/>
        <w:ind w:left="927"/>
        <w:rPr>
          <w:rFonts w:ascii="Times New Roman" w:hAnsi="Times New Roman" w:cs="Times New Roman"/>
          <w:sz w:val="26"/>
          <w:szCs w:val="26"/>
        </w:rPr>
      </w:pPr>
    </w:p>
    <w:p w14:paraId="1D3028AC" w14:textId="77777777" w:rsidR="000530B1" w:rsidRDefault="000530B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B95143E" w14:textId="77777777" w:rsidR="000530B1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 Подготовка к проведению внешней проверки включает в себя:</w:t>
      </w:r>
    </w:p>
    <w:p w14:paraId="01366C7D" w14:textId="77777777" w:rsidR="000530B1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подготовку и утверждение приказа председателя Контрольно-счетной палаты о проведении и составе рабочей группы внешней проверки;</w:t>
      </w:r>
    </w:p>
    <w:p w14:paraId="1FECA259" w14:textId="77777777" w:rsidR="000530B1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сбор и изучение нормативной и правовой базы, на основании которой осуществлялся бюджетный процесс в отчетном году;</w:t>
      </w:r>
    </w:p>
    <w:p w14:paraId="541CE6E1" w14:textId="77777777" w:rsidR="000530B1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 подготовку необходимых для внешней проверки запросов и изучение полученной информации;</w:t>
      </w:r>
    </w:p>
    <w:p w14:paraId="73D23411" w14:textId="77777777" w:rsidR="000530B1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разработку и утверждение программы проведения внешней проверки.</w:t>
      </w:r>
    </w:p>
    <w:p w14:paraId="62246F1A" w14:textId="77777777" w:rsidR="000530B1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 Подготовка и утверждение программы проведения внешней проверки осуществляются в порядке, установленном в Контрольно-счетной палате. Перечень вопросов, подлежащих проверке, определяется на основе полученной информации и других материалов. В программе указываются исполнители и сроки исполнения.</w:t>
      </w:r>
    </w:p>
    <w:p w14:paraId="2AC72D43" w14:textId="77777777" w:rsidR="000530B1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 Главные администраторы средств местного бюджета не позднее 10 марта текущего финансового года представляют годовую бюджетную отчетность в Контрольно-счетную палату Заполярного района для внешней проверки.</w:t>
      </w:r>
    </w:p>
    <w:p w14:paraId="36201DA3" w14:textId="77777777" w:rsidR="000530B1" w:rsidRDefault="000530B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91DB5D5" w14:textId="77777777" w:rsidR="000530B1" w:rsidRDefault="0000000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Проведение внешней проверки годовой бюджетной отчетности</w:t>
      </w:r>
    </w:p>
    <w:p w14:paraId="53D56805" w14:textId="77777777" w:rsidR="000530B1" w:rsidRDefault="000530B1">
      <w:pPr>
        <w:pStyle w:val="ConsPlusNormal"/>
        <w:ind w:left="927"/>
        <w:rPr>
          <w:rFonts w:ascii="Times New Roman" w:hAnsi="Times New Roman" w:cs="Times New Roman"/>
          <w:sz w:val="26"/>
          <w:szCs w:val="26"/>
        </w:rPr>
      </w:pPr>
    </w:p>
    <w:p w14:paraId="3D047822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4.1. При проведении внешней проверки Контрольно-счетная палата Заполярного района осуществляет проверку отчетности главных администраторов средств местного бюджета как камерально, так и с выходом на объект проверки. В ходе внешней проверки годовой бюджетной отчетности применяются выборочные методы.</w:t>
      </w:r>
    </w:p>
    <w:p w14:paraId="6F8194E7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4.2. Основные вопросы внешней проверки годовой бюджетной отчетности главных администраторов средств местного бюджета и методы их проверки:</w:t>
      </w:r>
    </w:p>
    <w:p w14:paraId="593A58FA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4.2.1. Анализ форм бюджетной отчетности главного администратора средств местного бюджета.</w:t>
      </w:r>
    </w:p>
    <w:p w14:paraId="2E7460CA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анализе форм бюджетной отчетности необходимо проверить:</w:t>
      </w:r>
    </w:p>
    <w:p w14:paraId="41B1E36C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состав годовой бюджетной отчетности;</w:t>
      </w:r>
    </w:p>
    <w:p w14:paraId="606E8F5B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обоснованность, достоверность, полноту отражения показателей в формах отчетности, соответствие данных о стоимости активов, обязательств в графах «На начало года», данным граф «На конец отчетного периода» предыдущего года;</w:t>
      </w:r>
    </w:p>
    <w:p w14:paraId="0C7E9032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контрольные соотношения между показателями форм бюджетной отчетности.</w:t>
      </w:r>
    </w:p>
    <w:p w14:paraId="6E6E847C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4.2.2. Доходы местного бюджета.</w:t>
      </w:r>
    </w:p>
    <w:p w14:paraId="20DD7D56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бюджетную отчетность главного администратора средств местного бюджета на предмет:</w:t>
      </w:r>
    </w:p>
    <w:p w14:paraId="6C1E227B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организации ведения бюджетного учета в части доходов местного бюджета;</w:t>
      </w:r>
    </w:p>
    <w:p w14:paraId="5B1DCB82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организации учета и контроля за правильностью исчисления, полнотой и своевременностью осуществления платежей в бюджет, пеней и штрафов по ним;</w:t>
      </w:r>
    </w:p>
    <w:p w14:paraId="211519C3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организации работы по взысканию задолженности по платежам в местный бюджет, пеней и штрафов по ним;</w:t>
      </w:r>
    </w:p>
    <w:p w14:paraId="418A1805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организации работы за правильностью и своевременностью принятия решений о возврате или зачете излишне уплаченных (взысканных) платежей в местный бюджет;</w:t>
      </w:r>
    </w:p>
    <w:p w14:paraId="69C84AE9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организации учета доходов от использования муниципальной собственности, в том числе их отражения в отчетности об исполнении местного бюджета;</w:t>
      </w:r>
    </w:p>
    <w:p w14:paraId="43EEB758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выполнения администраторами доходов местного бюджета показателей поступлений доходов в местный бюджет в отчетном финансовом году;</w:t>
      </w:r>
    </w:p>
    <w:p w14:paraId="37FC779F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достоверности бюджетной отчетности за отчетный финансовый год в части доходов местного бюджета.</w:t>
      </w:r>
    </w:p>
    <w:p w14:paraId="6B85E1A1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 могут быть проверены другие вопросы.</w:t>
      </w:r>
    </w:p>
    <w:p w14:paraId="0A2DD9A6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4.2.3. Расходы местного бюджета.</w:t>
      </w:r>
    </w:p>
    <w:p w14:paraId="1C036809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Проанализировать исполнение решения Совета депутатов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Сельского поселения «Колгуевский сельсовет» Заполярного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Ненецкого автономного округа о местном бюджете за отчетный финансовый год главным распорядителем средств местного бюджета, в том числе проверить:</w:t>
      </w:r>
    </w:p>
    <w:p w14:paraId="49BAD39F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выполнение полномочий главного распорядителя в части распределения средств местного бюджета по подведомственным распорядителям и получателям средств местного бюджета;</w:t>
      </w:r>
    </w:p>
    <w:p w14:paraId="1F555700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своевременность утверждения бюджетных смет (для казенных учреждений), а также законность и обоснованность документов, на основании которых вносились изменения в утвержденную бюджетную смету в части распределения средств между ее статьями, соответствие бюджетных смет утвержденным объемам ассигнований и доведенных лимитов;</w:t>
      </w:r>
    </w:p>
    <w:p w14:paraId="27F7657B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соответствие сводной бюджетной росписи утвержденному бюджету, а также своевременность утверждения и доведения уведомлений о бюджетных ассигнованиях, лимитах бюджетных обязательств и объемах финансирования расходов до главных распорядителей, распорядителей и получателей средств местного бюджета;</w:t>
      </w:r>
    </w:p>
    <w:p w14:paraId="58FCE84A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проведение перераспределения средств местного бюджета между различными статьями расходов без необходимых обоснований и согласований;</w:t>
      </w:r>
    </w:p>
    <w:p w14:paraId="79683918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соблюдение порядка ведения реестра расходных обязательств;</w:t>
      </w:r>
    </w:p>
    <w:p w14:paraId="2E63423C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полноту и своевременность финансирования расходов местного бюджета, в том числе за счет остатков средств местного бюджета на 1 января отчетного финансового года, в разрезе разделов, подразделов, целевых статей и видов расходов классификации расходов бюджетов Российской Федерации;</w:t>
      </w:r>
    </w:p>
    <w:p w14:paraId="30F0BCA8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неиспользованные объемы финансирования местного бюджета, прекратившие свое действие 31 декабря отчетного финансового года;</w:t>
      </w:r>
    </w:p>
    <w:p w14:paraId="1E82501A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осуществление расходов местного бюджета, не утвержденных решением Совета депутатов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Сельского поселения «Колгуевский сельсовет» Заполярного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Ненецкого автономного округа о местном бюджете, или не включенных в уточненную бюджетную роспись (в случае, если они имели место);</w:t>
      </w:r>
    </w:p>
    <w:p w14:paraId="0847AB79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соответствие объема и структуры кассовых расходов главного распорядителя утвержденным (уточненным) показателям бюджетной росписи и лимитам бюджетных обязательств;</w:t>
      </w:r>
    </w:p>
    <w:p w14:paraId="4089F302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соблюдение порядка использования и управления муниципальной собственностью и имуществом в соответствии с требованиями нормативных правовых актов, в том числе в части сдачи муниципального имущества в аренду (выборочно);</w:t>
      </w:r>
    </w:p>
    <w:p w14:paraId="073C7A75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соответствие сумм договоров, заключенных получателем средств местного бюджета, полученным лимитам бюджетных обязательств; соблюдение законодательства при заключении договоров (выборочно);</w:t>
      </w:r>
    </w:p>
    <w:p w14:paraId="36328F1B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качество планирования расходов местного бюджета - оценка объема внесенных изменений в сводную бюджетную роспись и его структура;</w:t>
      </w:r>
    </w:p>
    <w:p w14:paraId="4CA8C5EA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качество исполнения местного бюджета по расходам - оценка объема неисполненных лимитов бюджетных обязательств и их соотношение с кассовыми расходами, соотношение кассовых расходов с показателями, утвержденными решением о бюджете на отчетный финансовый год, и уточненной бюджетной росписью, равномерность кассовых расходов в течение финансового 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(соотношение кассовых расходов IV квартала с кассовыми расходами I - III кварталов);</w:t>
      </w:r>
    </w:p>
    <w:p w14:paraId="01BD8A50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объем кредиторской и дебиторской задолженности по средствам местного бюджета по состоянию на 1 января отчетного финансового года и 1 января очередного финансового года, причины их образования, а также принимаемые меры по их погашению.</w:t>
      </w:r>
    </w:p>
    <w:p w14:paraId="5F6FCC8B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 могут быть проверены другие вопросы.</w:t>
      </w:r>
    </w:p>
    <w:p w14:paraId="5F06D427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выявлении фактов нецелевого использования средств местного бюджета указать сумму по разделу, подразделу, целевой статье, виду расходов и коду классификации операций сектора государственного управления, на которые следует отнести данные расходы.</w:t>
      </w:r>
    </w:p>
    <w:p w14:paraId="2405BCFA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выявлении иных нарушений бюджетного законодательства указать сумму по разделам и подразделам классификации расходов бюджетов Российской Федерации.</w:t>
      </w:r>
    </w:p>
    <w:p w14:paraId="0B2F9060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4.2.4. Источники финансирования дефицита местного бюджета.</w:t>
      </w:r>
    </w:p>
    <w:p w14:paraId="3AC26647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Проверить исполнение решения Совета депутатов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Сельского поселения «Колгуевский сельсовет» Заполярного района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Ненецкого автономного округа о местного бюджете за отчетный финансовый год и бюджетную отчетность администратора источников финансирования дефицита местного бюджета в части:</w:t>
      </w:r>
    </w:p>
    <w:p w14:paraId="4EDA7C7F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 соответствия нормативных правовых документов, применяемых в ходе исполнения местного бюджета за отчетный финансовый год, Бюджетному кодексу Российской Федерации (с изменениями), решению Совета депутатов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Сельского поселения «Колгуевский сельсовет» Заполярного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Ненецкого автономного округа о местном бюджете;</w:t>
      </w:r>
    </w:p>
    <w:p w14:paraId="2EE6F1A6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 достоверности бюджетной отчетности об исполнении местного бюджета за отчетный финансовый год, ее соответствия показателям, установленным решением о районном бюджете, сводной бюджетной росписью и уточненной бюджетной росписью;</w:t>
      </w:r>
    </w:p>
    <w:p w14:paraId="6CD13B27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 изменения (увеличение, уменьшение) остатков средств местного бюджета на лицевых счетах администратора источников финансирования дефицита местного бюджета в Управлении Федерального казначейства по Ненецкому автономному округу, в том числе:</w:t>
      </w:r>
    </w:p>
    <w:p w14:paraId="31D73CCE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установить перечень лицевых счетов администратора источников финансирования дефицита местного бюджета, действующих в отчетном финансовом году, остатки на которых включены в состав остатков средств местного бюджета;</w:t>
      </w:r>
    </w:p>
    <w:p w14:paraId="29448B92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установить сумму изменения (увеличения, уменьшения) остатков средств, включенных в состав остатков средств местного бюджета за отчетный финансовый год, отраженную на счетах администратора источников финансирования дефицита местного бюджета;</w:t>
      </w:r>
    </w:p>
    <w:p w14:paraId="45AB269F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сопоставить данные, полученные по результатам проверки в части изменения (увеличения, уменьшения) остатков средств местного бюджета в отчетном финансовом году на счетах администратора источников финансирования дефицита местного бюджета, с данными бюджетной отчетности главного администратора средств местного бюджета, при наличии отклонений проанализировать их причины;</w:t>
      </w:r>
    </w:p>
    <w:p w14:paraId="51F57FA5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проанализировать причины увеличения (уменьшения) остатков средств местного бюджета за отчетный финансовый год на счетах администратора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источников финансирования дефицита местного бюджета.</w:t>
      </w:r>
    </w:p>
    <w:p w14:paraId="522ECDA2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4.2.5. Другие вопросы:</w:t>
      </w:r>
    </w:p>
    <w:p w14:paraId="6893A0E2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 анализ исполнения текстовых статей решения Совета депутатов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Сельского поселения «Колгуевский сельсовет» Заполярного района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Ненецкого автономного округа о местном бюджете отчетного финансового года;</w:t>
      </w:r>
    </w:p>
    <w:p w14:paraId="028FE090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 анализ финансирования и фактического исполнения муниципальных программ в отчетном финансовом году;</w:t>
      </w:r>
    </w:p>
    <w:p w14:paraId="64A69B59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 комплексная оценка состояния и эффективности системы внутреннего финансового контроля.</w:t>
      </w:r>
    </w:p>
    <w:p w14:paraId="66A29786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4.3. Проверка проводится методом сравнения, с целью установления достоверности показателей бюджетной отчетности и регистров бюджетного учета.</w:t>
      </w:r>
    </w:p>
    <w:p w14:paraId="069BD9A2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4.4. Проверка проводится по каждой форме бюджетной отчетности раздельно путем сопоставления показателей, содержащихся в соответствующей форме с остатками и оборотами по счетам главной книги.</w:t>
      </w:r>
    </w:p>
    <w:p w14:paraId="23F8C92F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тех случаях, когда показатели, содержащиеся в форме отчетности, не могут быть проверены по данным главной книги, то проверяющие используют соответствующие регистры аналитического учета.</w:t>
      </w:r>
    </w:p>
    <w:p w14:paraId="1A4AE5CB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4.5. Проверка достоверности определяет:</w:t>
      </w:r>
    </w:p>
    <w:p w14:paraId="465E6ECB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согласуются ли между собой результаты операций, финансовое положение и другая информация в бюджетной отчетности;</w:t>
      </w:r>
    </w:p>
    <w:p w14:paraId="2FCD379D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должным ли образом раскрыта необходимая информация и правильно ли квалифицированы и представлены данные в бюджетной отчетности;</w:t>
      </w:r>
    </w:p>
    <w:p w14:paraId="6EDB6204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соответствует ли бюджетная отчетность всем требованиям законодательства и других нормативных актов, применяемых к деятельности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Сельского поселения «Колгуевский сельсовет» Заполярного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Ненецкого автономного округа.</w:t>
      </w:r>
    </w:p>
    <w:p w14:paraId="714C2770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4.6. В ходе осуществления внешней проверки Контрольно-счетная палата Заполярного района вправе в пределах своих полномочий запрашивать дополнительную информацию и документы у главных администраторов средств местного бюджета.</w:t>
      </w:r>
    </w:p>
    <w:p w14:paraId="1191FAC9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4.7. Главные администраторы средств местного бюджета обязаны предоставлять Контрольно-счетной палате необходимую информацию и документы в течение 3 рабочих дней с момента получения запроса.</w:t>
      </w:r>
    </w:p>
    <w:p w14:paraId="284EB7AE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4.8. По всем расхождениям, выявленным в ходе проверки, необходимо получить пояснения ответственных лиц в письменной форме.</w:t>
      </w:r>
    </w:p>
    <w:p w14:paraId="6EE94CB3" w14:textId="77777777" w:rsidR="000530B1" w:rsidRDefault="000530B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305B9A" w14:textId="77777777" w:rsidR="000530B1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 Оформление результатов внешней проверки</w:t>
      </w:r>
    </w:p>
    <w:p w14:paraId="6536DE10" w14:textId="77777777" w:rsidR="000530B1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годовой бюджетной отчетности</w:t>
      </w:r>
    </w:p>
    <w:p w14:paraId="04F1F1B8" w14:textId="77777777" w:rsidR="000530B1" w:rsidRDefault="000530B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D2D485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5.1. Результаты внешней проверки годовой бюджетной отчетности главных администраторов средств местного бюджета оформляются заключениями в срок до 30 марта текущего финансового года. Срок оформления заключений по каждому администратору средств местного бюджета определяется приказом председателя Контрольно-счетной палаты в зависимости от объема работы.</w:t>
      </w:r>
    </w:p>
    <w:p w14:paraId="432FC064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 В заключении выражается мнение о достоверности, недостоверности бюджетной отчетности или производится отказ от выражения мнения о достоверности бюджетной отчетности. При наличии недостоверных данных указываются причины и следствия, которые привели к недостоверности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бюджетной отчетности.</w:t>
      </w:r>
    </w:p>
    <w:p w14:paraId="19F4A083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Отказ от выражения мнения о достоверности бюджетной отчетности производится в случаях непредставления необходимых данных для подтверждения достоверности бюджетной отчетности (непредставления соответствующих форм бюджетной отчетности, отсутствия необходимых показателей в одной форме по взаимоувязанным показателям другой формы отчетности и т.п.).</w:t>
      </w:r>
    </w:p>
    <w:p w14:paraId="58BE6F72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5.3. В заключении должна быть раскрыта информация по всем вопросам внешней проверки бюджетной отчетности главных администраторов бюджетных средств, а также четко указаны:</w:t>
      </w:r>
    </w:p>
    <w:p w14:paraId="1CC6488D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основные принципы и методы ведения бюджетного учета и подготовки бюджетной отчетности;</w:t>
      </w:r>
    </w:p>
    <w:p w14:paraId="7DD9FE6B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тождественность показателей бюджетного учета;</w:t>
      </w:r>
    </w:p>
    <w:p w14:paraId="2F024DBA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соответствие показателей бюджетной отчетности показателям синтетического и аналитического учета;</w:t>
      </w:r>
    </w:p>
    <w:p w14:paraId="066C9FFB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оценка показателей по исполнению средств местного бюджета и др.</w:t>
      </w:r>
    </w:p>
    <w:p w14:paraId="104217A2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5.4. В заключении в обязательном порядке указывается наличие расхождений показателей бюджетного учета и отчетности, их причины и предложения об исправлении.</w:t>
      </w:r>
    </w:p>
    <w:p w14:paraId="52916536" w14:textId="77777777" w:rsidR="000530B1" w:rsidRDefault="000530B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E4ADC6" w14:textId="77777777" w:rsidR="000530B1" w:rsidRDefault="00000000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 Подготовка заключения на годовой отчет</w:t>
      </w:r>
    </w:p>
    <w:p w14:paraId="15EB40A7" w14:textId="77777777" w:rsidR="000530B1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исполнении местного бюджета</w:t>
      </w:r>
    </w:p>
    <w:p w14:paraId="7D1BF139" w14:textId="77777777" w:rsidR="000530B1" w:rsidRDefault="000530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021E81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 Администрация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Сельского поселения «Колгуевский сельсовет» Заполярного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Ненецкого автономного округа в срок не позднее 1 апреля текущего года представляет в Контрольно-счетную палату Заполярного района годовой отчет об исполнении местного бюджета для подготовки заключения с одновременным представлением следующих документов:</w:t>
      </w:r>
    </w:p>
    <w:p w14:paraId="50590C03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отчет об использовании бюджетных ассигнований резервного фонда Администрации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Сельского поселения «Колгуевский сельсовет» Заполярного района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Ненецкого автономного округа;</w:t>
      </w:r>
    </w:p>
    <w:p w14:paraId="032E9E11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решения, распоряжения финансово-бюджетного отдела о внесении изменений в сводную бюджетную роспись без внесения изменений в решение о местном бюджете;</w:t>
      </w:r>
    </w:p>
    <w:p w14:paraId="2E72B6E3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информацию об исполнении мероприятий в рамках муниципальных программ. </w:t>
      </w:r>
    </w:p>
    <w:p w14:paraId="01DEEB9A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6.2. Контрольно-счетная палата готовит заключение на отчет об исполнении бюджета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Сельского поселения «Колгуевский сельсовет» Заполярного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Ненецкого автономного округа на основании данных внешней проверки годовой бюджетной отчетности главных администраторов средств местного бюджета.</w:t>
      </w:r>
    </w:p>
    <w:p w14:paraId="600121D9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6.3. Заключение на годовой отчет об исполнении местного бюджета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Сельского поселения «Колгуевский сельсовет» Заполярного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Ненецкого автономного округа представляется Контрольно-счетной палатой не позднее 1 мая текущего финансового года в Совет депутатов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Сельского поселения «Колгуевский сельсовет» Заполярного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Ненецкого автономного округа с одновременным направлением в Администрацию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Сельского поселения «Колгуевский сельсовет» Заполярного района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Ненецкого автономного округа.</w:t>
      </w:r>
    </w:p>
    <w:p w14:paraId="267C76CD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6.4. В случае установления отклонений по результатам проверки показателей годового отчета об исполнении местного бюджета за отчетный финансовый год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показателей по результатам проверок главных администраторов средств местного бюджета у главного администратора средств местного бюджета проводится дополнительная проверка, в ходе которой анализируются причины и условия, повлиявшие на указанные несоответствия, в том числе:</w:t>
      </w:r>
    </w:p>
    <w:p w14:paraId="0FE64F59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анализ отклонения показателя по результатам проверки главного администратора средств местного бюджета, по которому было установлено отклонение от показателя годового отчета об исполнении местного бюджета за отчетный финансовый год;</w:t>
      </w:r>
    </w:p>
    <w:p w14:paraId="117EB7A4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анализ первичных документов, на основе которых были внесены соответствующие изменения в бюджетную отчетность главного администратора средств местного бюджета.</w:t>
      </w:r>
    </w:p>
    <w:p w14:paraId="4557CBCB" w14:textId="77777777" w:rsidR="000530B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дополнительной проверки учитываются в заключении Контрольно-счетной палаты на отчет об исполнении местного бюджета за отчетный финансовый год в срок, установленный приказом Контрольно-счетной палаты.</w:t>
      </w:r>
    </w:p>
    <w:p w14:paraId="543213F2" w14:textId="77777777" w:rsidR="000530B1" w:rsidRDefault="000530B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3405A8" w14:textId="77777777" w:rsidR="000530B1" w:rsidRDefault="000530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C9B03D" w14:textId="77777777" w:rsidR="000530B1" w:rsidRDefault="000530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7ABC1A" w14:textId="77777777" w:rsidR="000530B1" w:rsidRDefault="000530B1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398EDDCE" w14:textId="77777777" w:rsidR="000530B1" w:rsidRDefault="000530B1">
      <w:pPr>
        <w:pStyle w:val="ConsPlusNormal"/>
        <w:jc w:val="both"/>
      </w:pPr>
    </w:p>
    <w:p w14:paraId="38DFEFB2" w14:textId="77777777" w:rsidR="000530B1" w:rsidRDefault="000530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0530B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2626C"/>
    <w:multiLevelType w:val="multilevel"/>
    <w:tmpl w:val="19D2EDD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37207BB"/>
    <w:multiLevelType w:val="multilevel"/>
    <w:tmpl w:val="8E5E41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20410258">
    <w:abstractNumId w:val="0"/>
  </w:num>
  <w:num w:numId="2" w16cid:durableId="398476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B1"/>
    <w:rsid w:val="000530B1"/>
    <w:rsid w:val="00A6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C93F"/>
  <w15:docId w15:val="{367EEA06-7FCB-4625-90E0-B1E7B38D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link w:val="a5"/>
    <w:uiPriority w:val="99"/>
    <w:semiHidden/>
    <w:qFormat/>
    <w:rsid w:val="009025B9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6">
    <w:name w:val="Title"/>
    <w:basedOn w:val="a0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0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0"/>
    <w:qFormat/>
    <w:pPr>
      <w:suppressLineNumbers/>
    </w:pPr>
    <w:rPr>
      <w:rFonts w:cs="Lucida Sans"/>
      <w:lang/>
    </w:rPr>
  </w:style>
  <w:style w:type="paragraph" w:styleId="a5">
    <w:name w:val="Balloon Text"/>
    <w:basedOn w:val="a0"/>
    <w:link w:val="a4"/>
    <w:uiPriority w:val="99"/>
    <w:semiHidden/>
    <w:unhideWhenUsed/>
    <w:qFormat/>
    <w:rsid w:val="009025B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0"/>
    <w:uiPriority w:val="34"/>
    <w:qFormat/>
    <w:rsid w:val="004917E1"/>
    <w:pPr>
      <w:ind w:left="720"/>
      <w:contextualSpacing/>
    </w:pPr>
  </w:style>
  <w:style w:type="paragraph" w:customStyle="1" w:styleId="ConsPlusNormal">
    <w:name w:val="ConsPlusNormal"/>
    <w:qFormat/>
    <w:rsid w:val="004922EE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qFormat/>
    <w:rsid w:val="00AB0411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/&#1052;&#1080;&#1085;&#1102;&#1089;" TargetMode="External"/><Relationship Id="rId3" Type="http://schemas.openxmlformats.org/officeDocument/2006/relationships/styles" Target="styles.xml"/><Relationship Id="rId7" Type="http://schemas.openxmlformats.org/officeDocument/2006/relationships/hyperlink" Target="./&#1052;&#1080;&#1085;&#1102;&#1089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DFE58-9D01-4522-BA8E-B4E05F1A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3299</Words>
  <Characters>18808</Characters>
  <Application>Microsoft Office Word</Application>
  <DocSecurity>0</DocSecurity>
  <Lines>156</Lines>
  <Paragraphs>44</Paragraphs>
  <ScaleCrop>false</ScaleCrop>
  <Company>HP Inc.</Company>
  <LinksUpToDate>false</LinksUpToDate>
  <CharactersWithSpaces>22063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dc:description/>
  <cp:lastModifiedBy>User</cp:lastModifiedBy>
  <cp:revision>2</cp:revision>
  <dcterms:created xsi:type="dcterms:W3CDTF">2023-11-13T09:24:00Z</dcterms:created>
  <dcterms:modified xsi:type="dcterms:W3CDTF">2023-11-13T09:24:00Z</dcterms:modified>
  <dc:language>ru-RU</dc:language>
</cp:coreProperties>
</file>