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AB1B" w14:textId="77777777" w:rsidR="00BF56B9" w:rsidRDefault="00BF56B9" w:rsidP="00BF56B9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14:paraId="528B082B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Предметом проверок в рамках муниципального жилищного контроля является соблюдение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согласно нижеуказанному перечню вопросов.</w:t>
      </w:r>
    </w:p>
    <w:p w14:paraId="3AC53FE6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14:paraId="3C313212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465ABC5F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(ознакомиться с текстом)</w:t>
      </w:r>
    </w:p>
    <w:p w14:paraId="21F96E91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21.01.2006 № 25 «Об утверждении Правил пользования жилыми помещениями» (ознакомиться с текстом)</w:t>
      </w:r>
    </w:p>
    <w:p w14:paraId="79137349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Госстроя РФ от 27.09.2003 № 170 «Об утверждении Правил и норм технической эксплуатации жилищного фонда» (ознакомиться с текстом)</w:t>
      </w:r>
    </w:p>
    <w:p w14:paraId="7A3AA3B6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14:paraId="36A78869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5428F165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(ознакомиться с текстом)</w:t>
      </w:r>
    </w:p>
    <w:p w14:paraId="41C193F2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(ознакомиться с текстом)</w:t>
      </w:r>
    </w:p>
    <w:p w14:paraId="3A55861A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(ознакомиться с текстом)</w:t>
      </w:r>
    </w:p>
    <w:p w14:paraId="7E066F74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Приказ Минрегиона РФ от 26.06.2009 № 239 «Об утверждении Порядка содержания и ремонта внутридомового газового оборудования в Российской Федерации» (ознакомиться с текстом)</w:t>
      </w:r>
    </w:p>
    <w:p w14:paraId="57EEB771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Госстроя РФ от 27.09.2003 № 170 «Об утверждении Правил и норм технической эксплуатации жилищного фонда» (ознакомиться с текстом)</w:t>
      </w:r>
    </w:p>
    <w:p w14:paraId="7C003F17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3. Обязательные требования к порядку перевода жилого помещения в нежилое помещение и нежилого помещения в жилое помещение установлены следующими НПА:</w:t>
      </w:r>
    </w:p>
    <w:p w14:paraId="30815BC7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>Жилищный кодекс Российской Федерации (ознакомиться с текстом)</w:t>
      </w:r>
    </w:p>
    <w:p w14:paraId="6DAAB609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(ознакомиться с текстом)</w:t>
      </w:r>
    </w:p>
    <w:p w14:paraId="491661D1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4. Обязательные требования к порядку переустройства и перепланировки жилых помещений установлены следующими НПА:</w:t>
      </w:r>
    </w:p>
    <w:p w14:paraId="7AB37427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517BE537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(ознакомиться с текстом)</w:t>
      </w:r>
    </w:p>
    <w:p w14:paraId="1915624C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Госстроя РФ от 27.09.2003 № 170 «Об утверждении Правил и норм технической эксплуатации жилищного фонда» (ознакомиться с текстом)</w:t>
      </w:r>
    </w:p>
    <w:p w14:paraId="6468C5FD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5.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14:paraId="22806696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32EC3CA5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(ознакомиться с текстом)</w:t>
      </w:r>
    </w:p>
    <w:p w14:paraId="2BDF499A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(ознакомиться с текстом)</w:t>
      </w:r>
    </w:p>
    <w:p w14:paraId="3017739C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(ознакомиться с текстом)</w:t>
      </w:r>
    </w:p>
    <w:p w14:paraId="0EBAF946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Приказ Минрегиона РФ от 26.06.2009 № 239 «Об утверждении Порядка содержания и ремонта внутридомового газового оборудования в Российской Федерации» (ознакомиться с текстом)</w:t>
      </w:r>
    </w:p>
    <w:p w14:paraId="35F99E7D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Госстроя РФ от 27.09.2003 № 170 «Об утверждении Правил и норм технической эксплуатации жилищного фонда» (ознакомиться с текстом)</w:t>
      </w:r>
    </w:p>
    <w:p w14:paraId="4441F3C2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Приказ Минстроя России от 26.10.2015 № 761/пр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(ознакомиться с текстом)</w:t>
      </w:r>
    </w:p>
    <w:p w14:paraId="313124DB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6. Обязательные требования к управлению многоквартирными домами установлены следующими НПА:</w:t>
      </w:r>
    </w:p>
    <w:p w14:paraId="455FB50F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03B1CF94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>Постановление Правительства РФ от 15.05.2013 № 416 «О порядке осуществления деятельности по управлению многоквартирными домами» (ознакомиться с текстом)</w:t>
      </w:r>
    </w:p>
    <w:p w14:paraId="57750D0C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(ознакомиться с текстом)</w:t>
      </w:r>
    </w:p>
    <w:p w14:paraId="40826C9C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 (ознакомиться с текстом)</w:t>
      </w:r>
    </w:p>
    <w:p w14:paraId="668D820C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7. 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14:paraId="5DC2FD58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1C7E03E5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(ознакомиться с текстом)</w:t>
      </w:r>
    </w:p>
    <w:p w14:paraId="29682363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(ознакомиться с текстом)</w:t>
      </w:r>
    </w:p>
    <w:p w14:paraId="1B22537A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Приказ Минстроя России от 26.10.2015 № 761/пр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(ознакомиться с текстом)</w:t>
      </w:r>
    </w:p>
    <w:p w14:paraId="0EE91FE1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8. Обязательные требования к установлению размера платы за содержание и ремонт жилого помещения установлены следующими НПА:</w:t>
      </w:r>
    </w:p>
    <w:p w14:paraId="2078A2D4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4F0B594F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(ознакомиться с текстом)</w:t>
      </w:r>
    </w:p>
    <w:p w14:paraId="016E11AE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(ознакомиться с текстом)</w:t>
      </w:r>
    </w:p>
    <w:p w14:paraId="76A8FBDA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lastRenderedPageBreak/>
        <w:t>9.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14:paraId="4BD2CA83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70AFF3C1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Гражданский кодекс Российской Федерации (часть первая) (ознакомиться с текстом)</w:t>
      </w:r>
    </w:p>
    <w:p w14:paraId="29273018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10. Обязательные требования к предоставлению коммунальных услуг собственникам и пользователям помещений в многоквартирных домах и жилых домах установлены следующими НПА:</w:t>
      </w:r>
    </w:p>
    <w:p w14:paraId="5F6CE1A8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6F19DB2C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(ознакомиться с текстом)</w:t>
      </w:r>
    </w:p>
    <w:p w14:paraId="4DFA0B76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21.07.2008 № 549 «О порядке поставки газа для обеспечения коммунально-бытовых нужд граждан» (ознакомиться с текстом)</w:t>
      </w:r>
    </w:p>
    <w:p w14:paraId="0C969E0A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14.02.2012 № 124 «О правилах, обязательных при заключении договоров снабжения коммунальными ресурсами» (ознакомиться с текстом)</w:t>
      </w:r>
    </w:p>
    <w:p w14:paraId="093995E4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11. Обязательные требования к созданию и деятельности советов многоквартирных домов установлены следующими НПА:</w:t>
      </w:r>
    </w:p>
    <w:p w14:paraId="0137FE69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5C27A68F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12. Обязательные требования к определению размера и внесению платы за коммунальные услуги установлены следующими НПА:</w:t>
      </w: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782DA06D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(ознакомиться с текстом)</w:t>
      </w:r>
    </w:p>
    <w:p w14:paraId="09707128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21.07.2008 № 549 «О порядке поставки газа для обеспечения коммунально-бытовых нужд граждан» (ознакомиться с текстом)</w:t>
      </w:r>
    </w:p>
    <w:p w14:paraId="39B1D33D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14.11.2014 № 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(ознакомиться с текстом)</w:t>
      </w:r>
    </w:p>
    <w:p w14:paraId="76019E7A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(ознакомиться с текстом)</w:t>
      </w:r>
    </w:p>
    <w:p w14:paraId="3729ADED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Приказ Минрегиона России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(ознакомиться с текстом)</w:t>
      </w:r>
    </w:p>
    <w:p w14:paraId="55021D76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>Постановление Администрации НАО от 17.08.2012 № 234-п «Об утверждении нормативов потребления коммунальных услуг» (ознакомиться с текстом)</w:t>
      </w:r>
    </w:p>
    <w:p w14:paraId="4D3112D4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13. Обязательные требования к 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 установлены следующими НПА:</w:t>
      </w:r>
    </w:p>
    <w:p w14:paraId="6EAC3C7C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60994958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(ознакомиться с текстом)</w:t>
      </w:r>
    </w:p>
    <w:p w14:paraId="739FAF2D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Федеральный закон от 26.06.2008 № 102-ФЗ «Об обеспечении единства измерений» (ознакомиться с текстом)</w:t>
      </w:r>
    </w:p>
    <w:p w14:paraId="50103500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(ознакомиться с текстом)</w:t>
      </w:r>
    </w:p>
    <w:p w14:paraId="18CE3152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25.01.2011 № 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 (ознакомиться с текстом)</w:t>
      </w:r>
    </w:p>
    <w:p w14:paraId="3946D4FB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Приказ Минстроя России от 06.06.2016 № 399/пр «Об утверждении Правил определения класса энергетической эффективности многоквартирных домов» (ознакомиться с текстом)</w:t>
      </w:r>
    </w:p>
    <w:p w14:paraId="6D6571E1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Приказ Минрегиона России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(ознакомиться с текстом)</w:t>
      </w:r>
    </w:p>
    <w:p w14:paraId="67CEB6A1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Приказ Минэнерго РФ от 07.04.2010 № 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 (ознакомиться с текстом)</w:t>
      </w:r>
    </w:p>
    <w:p w14:paraId="00411BEE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Приказ Управления строительства и ЖКХ НАО от 27.10.2011 № 92-ок «Об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регулярно» (ознакомиться с текстом)</w:t>
      </w:r>
    </w:p>
    <w:p w14:paraId="5CD919FA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  <w:u w:val="single"/>
        </w:rPr>
        <w:t>14.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установлены следующими НПА:</w:t>
      </w:r>
    </w:p>
    <w:p w14:paraId="0FC68595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Жилищный кодекс Российской Федерации (ознакомиться с текстом)</w:t>
      </w:r>
    </w:p>
    <w:p w14:paraId="4DFF6D5C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lastRenderedPageBreak/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(ознакомиться с текстом)</w:t>
      </w:r>
    </w:p>
    <w:p w14:paraId="5B134028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(ознакомиться с текстом)</w:t>
      </w:r>
    </w:p>
    <w:p w14:paraId="0C91214A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(ознакомиться с текстом)</w:t>
      </w:r>
    </w:p>
    <w:p w14:paraId="36B6D6CB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21.07.2008 № 549 «О порядке поставки газа для обеспечения коммунально-бытовых нужд граждан» (ознакомиться с текстом)</w:t>
      </w:r>
    </w:p>
    <w:p w14:paraId="1F5B0B74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Fonts w:ascii="Open Sans" w:hAnsi="Open Sans" w:cs="Open Sans"/>
          <w:color w:val="3C3C3C"/>
          <w:sz w:val="21"/>
          <w:szCs w:val="21"/>
        </w:rPr>
        <w:t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(ознакомиться с текстом)</w:t>
      </w:r>
    </w:p>
    <w:p w14:paraId="02D33597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При наличии перечень НПА дополняется муниципальными правовыми актами.</w:t>
      </w:r>
    </w:p>
    <w:p w14:paraId="7BBB8A2A" w14:textId="77777777" w:rsidR="00BF56B9" w:rsidRDefault="00BF56B9" w:rsidP="00BF56B9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color w:val="3C3C3C"/>
          <w:sz w:val="21"/>
          <w:szCs w:val="21"/>
        </w:rPr>
      </w:pPr>
      <w:r>
        <w:rPr>
          <w:rStyle w:val="a4"/>
          <w:rFonts w:ascii="Open Sans" w:hAnsi="Open Sans" w:cs="Open Sans"/>
          <w:color w:val="3C3C3C"/>
          <w:sz w:val="21"/>
          <w:szCs w:val="21"/>
        </w:rPr>
        <w:t>Ссылки на тексты НПА можно взять здесь: </w:t>
      </w:r>
      <w:hyperlink r:id="rId4" w:history="1">
        <w:r>
          <w:rPr>
            <w:rStyle w:val="a4"/>
            <w:rFonts w:ascii="Open Sans" w:hAnsi="Open Sans" w:cs="Open Sans"/>
            <w:color w:val="428BCA"/>
            <w:sz w:val="21"/>
            <w:szCs w:val="21"/>
          </w:rPr>
          <w:t>http://naonadzor.ru/goszhilnadzor/2032-perechen-normativnykh-pravovykh-aktov-soderzhashchikh-obyazatelnye-trebovaniya-otsenka-soblyudeniya-kotorykh-yavlyaetsya-predmetom-regionalnogo-gosudarstvennogo-zhilishchnogo-nadzora</w:t>
        </w:r>
      </w:hyperlink>
    </w:p>
    <w:p w14:paraId="10E5B6E7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B9"/>
    <w:rsid w:val="00BF56B9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657B"/>
  <w15:chartTrackingRefBased/>
  <w15:docId w15:val="{F763B302-A66E-44D6-B545-C768E852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F5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onadzor.ru/goszhilnadzor/2032-perechen-normativnykh-pravovykh-aktov-soderzhashchikh-obyazatelnye-trebovaniya-otsenka-soblyudeniya-kotorykh-yavlyaetsya-predmetom-regionalnogo-gosudarstvennogo-zhilishchnogo-nadz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2445</Words>
  <Characters>13942</Characters>
  <Application>Microsoft Office Word</Application>
  <DocSecurity>0</DocSecurity>
  <Lines>116</Lines>
  <Paragraphs>32</Paragraphs>
  <ScaleCrop>false</ScaleCrop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2023-11-14T08:15:00Z</dcterms:created>
  <dcterms:modified xsi:type="dcterms:W3CDTF">2023-11-14T08:15:00Z</dcterms:modified>
</cp:coreProperties>
</file>