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04" w:rsidRPr="00386884" w:rsidRDefault="00642604" w:rsidP="00642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УЧАСТКОВАЯ ИЗБИРАТЕЛЬНАЯ КОМИССИЯ </w:t>
      </w:r>
    </w:p>
    <w:p w:rsidR="00642604" w:rsidRPr="00386884" w:rsidRDefault="00642604" w:rsidP="006426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ИЗБИРАТЕЛЬНОГО УЧАСТКА № 5</w:t>
      </w: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42604" w:rsidRPr="00386884" w:rsidRDefault="00642604" w:rsidP="006426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604" w:rsidRPr="00386884" w:rsidRDefault="00642604" w:rsidP="006426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 № 4</w:t>
      </w:r>
    </w:p>
    <w:p w:rsidR="00642604" w:rsidRPr="00386884" w:rsidRDefault="00642604" w:rsidP="006426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угрино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05 апреля 2023 года</w:t>
      </w:r>
    </w:p>
    <w:p w:rsidR="00642604" w:rsidRPr="00386884" w:rsidRDefault="00642604" w:rsidP="0064260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(место проведения)</w:t>
      </w:r>
    </w:p>
    <w:p w:rsidR="00642604" w:rsidRPr="00386884" w:rsidRDefault="00642604" w:rsidP="00642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604" w:rsidRPr="00386884" w:rsidRDefault="00642604" w:rsidP="0064260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календарного плана мероприятий по подготовке и проведению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</w:t>
      </w:r>
      <w:r w:rsidRPr="00BA4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выборов депутатов Совета депутатов</w:t>
      </w:r>
      <w:r w:rsidRPr="00386884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</w:t>
      </w:r>
      <w:proofErr w:type="spellStart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сельсовет» </w:t>
      </w:r>
      <w:r w:rsidRPr="0038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Заполярного района </w:t>
      </w: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Ненецкого автономного округа</w:t>
      </w:r>
    </w:p>
    <w:p w:rsidR="00642604" w:rsidRPr="00386884" w:rsidRDefault="00642604" w:rsidP="00642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604" w:rsidRPr="00386884" w:rsidRDefault="00642604" w:rsidP="00642604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Методическими рекомендациями по разработке календарных планов мероприятий по подготовке и проведению выборов в субъектах Российской Федерации, утвержденными Постановлением Центральной избирательной комиссией РФ от 02 апреля 2014 года № 224/1444-6,  частью 7 статьи 10, статьей 11.1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участковая избирательная комиссия избирательного участка № 5 РЕШИЛА</w:t>
      </w: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642604" w:rsidRPr="00386884" w:rsidRDefault="00642604" w:rsidP="00642604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календарный план мероприятий по подготовке и проведению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выборов депутатов Совета депутатов Сельского поселения «</w:t>
      </w:r>
      <w:proofErr w:type="spellStart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1).</w:t>
      </w:r>
    </w:p>
    <w:p w:rsidR="00642604" w:rsidRPr="00386884" w:rsidRDefault="00642604" w:rsidP="00642604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Администрацию Сельского поселения «</w:t>
      </w:r>
      <w:proofErr w:type="spellStart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официальном сайте.</w:t>
      </w:r>
    </w:p>
    <w:p w:rsidR="00642604" w:rsidRPr="00386884" w:rsidRDefault="00642604" w:rsidP="00642604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секретаря участковой избирательной комиссии избирательного участка № 5 Коскову </w:t>
      </w:r>
      <w:r w:rsidRPr="006D535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Е.В.</w:t>
      </w:r>
    </w:p>
    <w:p w:rsidR="00642604" w:rsidRPr="00386884" w:rsidRDefault="00642604" w:rsidP="00642604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42604" w:rsidRPr="00386884" w:rsidTr="005B2B19">
        <w:tc>
          <w:tcPr>
            <w:tcW w:w="4927" w:type="dxa"/>
          </w:tcPr>
          <w:p w:rsidR="00642604" w:rsidRPr="00386884" w:rsidRDefault="00642604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Председатель </w:t>
            </w:r>
            <w:r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642604" w:rsidRPr="00386884" w:rsidRDefault="00642604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642604" w:rsidRPr="00386884" w:rsidRDefault="00642604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___________/Э.Г. </w:t>
            </w:r>
            <w:proofErr w:type="spellStart"/>
            <w:r w:rsidRPr="00386884">
              <w:rPr>
                <w:bCs/>
                <w:sz w:val="24"/>
                <w:szCs w:val="24"/>
              </w:rPr>
              <w:t>Апицына</w:t>
            </w:r>
            <w:proofErr w:type="spellEnd"/>
            <w:r w:rsidRPr="00386884">
              <w:rPr>
                <w:bCs/>
                <w:sz w:val="24"/>
                <w:szCs w:val="24"/>
              </w:rPr>
              <w:t>/</w:t>
            </w:r>
          </w:p>
        </w:tc>
      </w:tr>
      <w:tr w:rsidR="00642604" w:rsidRPr="00386884" w:rsidTr="005B2B19">
        <w:tc>
          <w:tcPr>
            <w:tcW w:w="4927" w:type="dxa"/>
          </w:tcPr>
          <w:p w:rsidR="00642604" w:rsidRPr="00386884" w:rsidRDefault="00642604" w:rsidP="005B2B19">
            <w:pPr>
              <w:jc w:val="both"/>
              <w:rPr>
                <w:bCs/>
                <w:sz w:val="24"/>
                <w:szCs w:val="24"/>
              </w:rPr>
            </w:pPr>
          </w:p>
          <w:p w:rsidR="00642604" w:rsidRPr="00386884" w:rsidRDefault="00642604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Секретарь </w:t>
            </w:r>
            <w:r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642604" w:rsidRPr="00386884" w:rsidRDefault="00642604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642604" w:rsidRPr="00386884" w:rsidRDefault="00642604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642604" w:rsidRPr="00386884" w:rsidRDefault="00642604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>_________/Е.В. Коскова/</w:t>
            </w:r>
          </w:p>
        </w:tc>
      </w:tr>
    </w:tbl>
    <w:p w:rsidR="00642604" w:rsidRPr="00386884" w:rsidRDefault="00642604" w:rsidP="0064260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42604" w:rsidRPr="00386884" w:rsidRDefault="00642604" w:rsidP="006426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642604" w:rsidRPr="00386884" w:rsidRDefault="00642604" w:rsidP="00642604">
      <w:pPr>
        <w:ind w:firstLine="709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42604" w:rsidRPr="00386884" w:rsidRDefault="00642604" w:rsidP="00642604">
      <w:pPr>
        <w:ind w:firstLine="709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sectPr w:rsidR="00642604" w:rsidRPr="00386884" w:rsidSect="00386884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p w:rsidR="00642604" w:rsidRPr="00461999" w:rsidRDefault="00642604" w:rsidP="00642604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1999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1</w:t>
      </w:r>
    </w:p>
    <w:p w:rsidR="00642604" w:rsidRPr="00461999" w:rsidRDefault="00642604" w:rsidP="00642604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19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решению участковой избирательной комиссии  </w:t>
      </w:r>
    </w:p>
    <w:p w:rsidR="00642604" w:rsidRPr="00461999" w:rsidRDefault="00642604" w:rsidP="00642604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199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избирательного участка № </w:t>
      </w:r>
      <w:r w:rsidRPr="00461999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ar-SA"/>
        </w:rPr>
        <w:t>5</w:t>
      </w:r>
    </w:p>
    <w:p w:rsidR="00642604" w:rsidRPr="00461999" w:rsidRDefault="00642604" w:rsidP="00642604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19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05</w:t>
      </w:r>
      <w:r w:rsidRPr="004619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апреля</w:t>
      </w:r>
      <w:r w:rsidRPr="004619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2023</w:t>
      </w:r>
      <w:r w:rsidRPr="004619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46199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642604" w:rsidRPr="00461999" w:rsidRDefault="00642604" w:rsidP="006426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1999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Календарный план</w:t>
      </w:r>
    </w:p>
    <w:p w:rsidR="00642604" w:rsidRPr="00461999" w:rsidRDefault="00642604" w:rsidP="00642604">
      <w:pPr>
        <w:keepNext/>
        <w:numPr>
          <w:ilvl w:val="2"/>
          <w:numId w:val="1"/>
        </w:numPr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619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мероприятий по подготовке и проведению дополнительных выборов депутатов </w:t>
      </w:r>
    </w:p>
    <w:p w:rsidR="00642604" w:rsidRPr="00461999" w:rsidRDefault="00642604" w:rsidP="00642604">
      <w:pPr>
        <w:keepNext/>
        <w:numPr>
          <w:ilvl w:val="2"/>
          <w:numId w:val="1"/>
        </w:numPr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619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 поселения «</w:t>
      </w:r>
      <w:proofErr w:type="spellStart"/>
      <w:r w:rsidRPr="004619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Колгуевский</w:t>
      </w:r>
      <w:proofErr w:type="spellEnd"/>
      <w:r w:rsidRPr="004619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сельсовет» Заполярного района </w:t>
      </w:r>
    </w:p>
    <w:p w:rsidR="00642604" w:rsidRPr="00461999" w:rsidRDefault="00642604" w:rsidP="00642604">
      <w:pPr>
        <w:keepNext/>
        <w:numPr>
          <w:ilvl w:val="2"/>
          <w:numId w:val="1"/>
        </w:numPr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619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Ненецкого автономного округа </w:t>
      </w:r>
    </w:p>
    <w:p w:rsidR="00642604" w:rsidRPr="00461999" w:rsidRDefault="00642604" w:rsidP="006426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2604" w:rsidRPr="00461999" w:rsidRDefault="00642604" w:rsidP="0064260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461999">
        <w:rPr>
          <w:rFonts w:ascii="Times New Roman" w:eastAsia="Calibri" w:hAnsi="Times New Roman" w:cs="Times New Roman"/>
          <w:sz w:val="24"/>
          <w:szCs w:val="24"/>
        </w:rPr>
        <w:t>Календарный план мероприятий составлен в соответствии с требованиями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№ 67-ФЗ)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proofErr w:type="gramEnd"/>
      <w:r w:rsidRPr="00461999">
        <w:rPr>
          <w:rFonts w:ascii="Times New Roman" w:eastAsia="Calibri" w:hAnsi="Times New Roman" w:cs="Times New Roman"/>
          <w:sz w:val="24"/>
          <w:szCs w:val="24"/>
        </w:rPr>
        <w:t>» (далее № 93-оз)</w:t>
      </w:r>
      <w:r w:rsidRPr="0046199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42604" w:rsidRPr="00461999" w:rsidRDefault="00642604" w:rsidP="0064260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642604" w:rsidRPr="00461999" w:rsidRDefault="00642604" w:rsidP="0064260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619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Дата голосования 28 мая 2023 года</w:t>
      </w:r>
    </w:p>
    <w:p w:rsidR="00642604" w:rsidRPr="00461999" w:rsidRDefault="00642604" w:rsidP="0064260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1999">
        <w:rPr>
          <w:rFonts w:ascii="Times New Roman" w:eastAsia="Calibri" w:hAnsi="Times New Roman" w:cs="Times New Roman"/>
          <w:sz w:val="24"/>
          <w:szCs w:val="24"/>
        </w:rPr>
        <w:t>(в соответствии с п. 7 ст. 10 ФЗ № 67-ФЗ, при назначении выборов сроки назначения выборов, а также сроки осуществления иных избирательных действий могут быть сокращены, но не более чем на одну треть)</w:t>
      </w:r>
    </w:p>
    <w:p w:rsidR="00642604" w:rsidRPr="00461999" w:rsidRDefault="00642604" w:rsidP="0064260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642604" w:rsidRPr="00461999" w:rsidRDefault="00642604" w:rsidP="00642604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12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552"/>
        <w:gridCol w:w="2552"/>
      </w:tblGrid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61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61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</w:tbl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999">
        <w:rPr>
          <w:rFonts w:ascii="Times New Roman" w:eastAsia="Calibri" w:hAnsi="Times New Roman" w:cs="Times New Roman"/>
          <w:b/>
          <w:bCs/>
          <w:sz w:val="24"/>
          <w:szCs w:val="24"/>
        </w:rPr>
        <w:t>НАЗНАЧЕНИЕ ВЫБОРОВ</w:t>
      </w: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534"/>
        <w:gridCol w:w="4534"/>
        <w:gridCol w:w="2560"/>
        <w:gridCol w:w="2552"/>
      </w:tblGrid>
      <w:tr w:rsidR="00642604" w:rsidRPr="00461999" w:rsidTr="005B2B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выборов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п.3,7 ст.10 № 67-ФЗ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ст.5 93-оз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марта 2023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 поселения  «</w:t>
            </w:r>
            <w:proofErr w:type="spellStart"/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Колгуевский</w:t>
            </w:r>
            <w:proofErr w:type="spellEnd"/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сельсовет» ЗР НАО</w:t>
            </w:r>
          </w:p>
        </w:tc>
      </w:tr>
      <w:tr w:rsidR="00642604" w:rsidRPr="00461999" w:rsidTr="005B2B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Официальное опубликование решения о назначении выборов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п.7 ст.10, п.4 ст. 11.1 № 67-ФЗ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ст.5 93-оз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 апреля 2023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 поселения  «</w:t>
            </w:r>
            <w:proofErr w:type="spellStart"/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Колгуевский</w:t>
            </w:r>
            <w:proofErr w:type="spellEnd"/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сельсовет» ЗР НАО</w:t>
            </w:r>
          </w:p>
        </w:tc>
      </w:tr>
    </w:tbl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999">
        <w:rPr>
          <w:rFonts w:ascii="Times New Roman" w:eastAsia="Calibri" w:hAnsi="Times New Roman" w:cs="Times New Roman"/>
          <w:b/>
          <w:bCs/>
          <w:sz w:val="24"/>
          <w:szCs w:val="24"/>
        </w:rPr>
        <w:t>ИЗБИРАТЕЛЬНЫЕ УЧАСТКИ</w:t>
      </w: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214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554"/>
        <w:gridCol w:w="2552"/>
      </w:tblGrid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 списка избирательных участков с указанием их границ либо перечня населенных пунктов, номеров, мест  нахождения участковых комиссий и помещений для голосования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п.7 ст.19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п.6 ст. 8 93-оз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за 27 дней до дня голосования,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т.е. не позднее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30 апреля 2023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Глава, Совет депутатов </w:t>
            </w:r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 поселения  «</w:t>
            </w:r>
            <w:proofErr w:type="spellStart"/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Колгуевский</w:t>
            </w:r>
            <w:proofErr w:type="spellEnd"/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сельсовет» ЗР НАО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УИК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</w:tbl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999">
        <w:rPr>
          <w:rFonts w:ascii="Times New Roman" w:eastAsia="Calibri" w:hAnsi="Times New Roman" w:cs="Times New Roman"/>
          <w:b/>
          <w:bCs/>
          <w:sz w:val="24"/>
          <w:szCs w:val="24"/>
        </w:rPr>
        <w:t>СОСТАВЛЕНИЕ СПИСКОВ ИЗБИРАТЕЛЕЙ</w:t>
      </w: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10214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2268"/>
      </w:tblGrid>
      <w:tr w:rsidR="00642604" w:rsidRPr="00461999" w:rsidTr="005B2B19">
        <w:trPr>
          <w:trHeight w:val="3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сведений об избирателях в участковую избирательную комиссию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п.3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за 40 дней до дня голосования, 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т. е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 апреля 2023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  </w:t>
            </w:r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Колгуевский</w:t>
            </w:r>
            <w:proofErr w:type="spellEnd"/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сельсовет» ЗР НАО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списков избирателей по избирательному участку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форме, утвержденной избирательной комиссией Сельского поселения  «</w:t>
            </w:r>
            <w:proofErr w:type="spellStart"/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Колгуевский</w:t>
            </w:r>
            <w:proofErr w:type="spellEnd"/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сельсовет» ЗР НАО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 7, 11 ст.17 № 67-ФЗ</w:t>
            </w:r>
          </w:p>
          <w:p w:rsidR="00642604" w:rsidRPr="00461999" w:rsidRDefault="00642604" w:rsidP="005B2B19">
            <w:pPr>
              <w:spacing w:after="0" w:line="240" w:lineRule="auto"/>
              <w:ind w:firstLine="235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п.2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за 26 дней до дня голосования, 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т.е. не позднее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01 мая 2023 года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УИК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; Территориальная избирательная комиссия Заполярного района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Передача по акту первого экземпляра списка избирателей в участковую избирательную комиссию № </w:t>
            </w: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5</w:t>
            </w: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п.13 ст.17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п.12.1 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за 10 дней до дня голосования, 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т.е. не позднее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 мая 2023 года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досрочного голосования (в соответствии с п.1. ст. 42 93-оз) передача списка 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 за 10 дней до дня досрочного голосования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п.15 ст.17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п.12.1 ст.9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10 дней до дня голосования, 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т.е.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18 мая 2023 г.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досрочного голосования (в соответствии с п.1. ст. 42 93-оз) передача списка 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 за 10 дней до дня досрочного голосования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Уточнение</w:t>
            </w:r>
            <w:r w:rsidRPr="00461999">
              <w:rPr>
                <w:rFonts w:ascii="Times New Roman" w:eastAsia="Times New Roman" w:hAnsi="Times New Roman" w:cs="Times New Roman"/>
                <w:i/>
                <w:color w:val="FF00FF"/>
                <w:sz w:val="24"/>
                <w:szCs w:val="24"/>
                <w:lang w:eastAsia="ar-SA"/>
              </w:rPr>
              <w:t xml:space="preserve"> </w:t>
            </w: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списка избирателей и внесение в него необходимых изменений, подписание уточненного списка избирателей председателем и секретарем УИК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 14 ст.17, п. «б» ч. 6 ст. 27  № 67-ФЗ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п.11.ст.9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дня, предшествующего дню голосования,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т.е. не позднее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27 мая 2023 г</w:t>
            </w:r>
            <w:r w:rsidRPr="00461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</w:tbl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1999">
        <w:rPr>
          <w:rFonts w:ascii="Times New Roman" w:eastAsia="Calibri" w:hAnsi="Times New Roman" w:cs="Times New Roman"/>
          <w:b/>
          <w:bCs/>
          <w:sz w:val="24"/>
          <w:szCs w:val="24"/>
        </w:rPr>
        <w:t>ИЗБИРАТЕЛЬНЫЕ КОМИССИИ</w:t>
      </w: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предложений для дополнительного выдвижения в резерв участковых избирательных комиссий </w:t>
            </w:r>
            <w:r w:rsidRPr="004619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случае необходимости)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Постановление ЦИК РФ 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5.12.2012 № 152/1137-6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33 дней до дня голосования и оканчивается за 20 дней до дня голосования, </w:t>
            </w:r>
            <w:r w:rsidRPr="00461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т.е.</w:t>
            </w:r>
          </w:p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25 апреля по 08 мая 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Избирательная комиссия НАО;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ТИК Заполярного района.</w:t>
            </w:r>
          </w:p>
        </w:tc>
      </w:tr>
    </w:tbl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9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ВЫДВИЖЕНИЕ И РЕГИСТРАЦИЯ КАНДИДАТОВ </w:t>
      </w: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2"/>
        <w:gridCol w:w="9"/>
        <w:gridCol w:w="2835"/>
        <w:gridCol w:w="1984"/>
      </w:tblGrid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Опубликование в государственных или муниципальных периодических печатных изданиях списка политических партий,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иных общественных объединений, имеющих право принимать участие в выборах в качестве избирательных объединений, размещение списка в информационно-телекоммуникационной сети «Интернет» и направление его в избирательную комиссию, организующую выборы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п.9 ст.35 № 67-ФЗ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позднее чем через 3 дня со дня официального опубликования решения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назначении выборов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(п. 2 Календарного плана)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Управление Министерства юстиции РФ по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Архангельской области и Ненецкому автономному округу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Выдвижение кандидатов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п.1, 2 ст.32, п.9 ст. 33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п.1, 2. ст. 18;  п.1 ст.19;  п.6 ст.20 93-оз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 </w:t>
            </w:r>
            <w:proofErr w:type="gramStart"/>
            <w:r w:rsidRPr="00461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дня, следующего за днем официального опубликования решения о назначении выборов и заканчивается</w:t>
            </w:r>
            <w:proofErr w:type="gramEnd"/>
            <w:r w:rsidRPr="00461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18.00 час по истечении 20 дней, </w:t>
            </w:r>
            <w:r w:rsidRPr="00461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т.е. с 05 апреля до 18.00 часов 25 апреля 2023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Сбор подписей в поддержку выдвижения кандидатов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1,2,6,7 ст.37, часть 2 ст. 38 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п.1,2 ст. 22 93-оз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Со дня, следующего за днем уведомления избирательной комиссии, организующей выборы, о выдвижении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Дееспособные граждане РФ, достигшие возраста 18 лет  к моменту сбора подписей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соответствующие органы представлений о проверке достоверности сведений о кандидатах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п.6 ст.33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п.4. ст.24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Незамедлительно после представления сведений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кандидатов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 38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ст.24 № 93-оз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за 27 дней до дня голосования до 18.00 часов по местному времени, т.е. 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  18.00 часов 30 апреля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Кандидаты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соответствия порядка выдвижения кандидата требованиям закона и </w:t>
            </w:r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п.18 ст.38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10 дней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приема документов, необходимых для регистрации кандидата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Извещение кандидата, избирательного объединения о заседании избирательной комиссии, организующей выборы, на котором будет рассматриваться вопрос о регистрации кандидата в случае выявления неполноты сведений о кандидате или несоблюдении требований закона к оформлению документов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п.1.1 ст.38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п.4.ст.24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чем за три дня до дня заседания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избирательной комиссии, на котором должен рассматриваться вопрос о регистрации кандидата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Участковая избирательная комиссия № 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 кандидата на внесение уточнений и дополнений в документы, содержащие сведения о нем; 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 избирательного  объединения на внесение уточнений и дополнений в документы, содержащие сведения о выдвинутом им кандидате и представленные в соответствии с ч.4 ст.29 № 208-ПК, а также в иные документы (за исключением подписных листов с подписями избирателей), представленные в комиссию для уведомления о выдвижении кандидата и его регистрации, в целях приведения указанных документов в соответствие с требованиями закона, в</w:t>
            </w:r>
            <w:proofErr w:type="gramEnd"/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том числе к их оформлению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п.1.1 ст.38 № 67-ФЗ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чем за один день до дня заседания комиссии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, на котором должен рассматриваться вопрос о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Кандидат, избирательное объединение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регистрации кандидата либо мотивированного решения об отказе в регистрации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п.18.ст.38 № 67-ФЗ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10 дней со дня приема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6D535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зарегистрированным кандидатам  удостоверений о регистрации с указанием даты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п.7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Выдача кандидату, уполномоченному представителю избирательного объединения, выдвинувшего кандидата, в случае отказа в регистрации копии соответствующего решения с изложением оснований отказа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п.3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суток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принятия решения об отказе в регистрации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в средства массовой информации данных о зарегистрированных кандидатах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п.9 ст. 25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 часов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регистрации кандидата, списка кандидатов передает в средства массовой информации сведения о кандидатах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информационных стендах в помещении для голосования либо непосредственно перед помещением информации обо всех кандидатах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п.3 ст.61 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п.3 ст. 40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позднее чем за 10 дней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дня голосования, то есть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 позднее 17 мая 2023г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права кандидата  на снятие своей кандидатуры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п.30 ст.38 № 67-ФЗ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 29 93-оз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чем за 5 дней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дня голосования, 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т.е. не позднее 22 мая 2023 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года,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при наличии вынуждающих к тому обстоятельств не позднее чем за 1 день до дня голосования, </w:t>
            </w:r>
          </w:p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т.е. не позднее </w:t>
            </w:r>
          </w:p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 мая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Зарегистрированные кандидаты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права избирательного объединения на отзыв кандидата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п.32 ст.38 № 67-ФЗ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 2,3 ст. 29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за 5 дней до дня голосования,</w:t>
            </w:r>
          </w:p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т.е. не позднее</w:t>
            </w:r>
          </w:p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 мая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</w:tbl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1999">
        <w:rPr>
          <w:rFonts w:ascii="Times New Roman" w:eastAsia="Calibri" w:hAnsi="Times New Roman" w:cs="Times New Roman"/>
          <w:b/>
          <w:bCs/>
          <w:sz w:val="24"/>
          <w:szCs w:val="24"/>
        </w:rPr>
        <w:t>СТАТУС ЗАРЕГИСТРИРОВАННОГО КАНДИДАТА</w:t>
      </w: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</w:p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п.2 ст.40 № 67-ФЗ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 4 ст. 26 93-оз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чем через 5 дней со дня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доверенных лиц кандидатов (кандидат вправе назначить до 10 доверенных лиц; избирательное объединение – до 20 доверенных лиц)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ст.43 № 67-ФЗ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ст.27 №93-оз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Кандидаты, избирательные объединения, выдвинувшие кандидатов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доверенных лиц кандидатов и выдача им удостоверений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п.1ст.43 № 67-ФЗ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ст.27 №93-оз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трех дней со дня поступления письменного заявления кандидата, о назначении доверенных лиц вместе с заявлениями самих  граждан о согласии быть доверенными лицами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наблюдателей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п.3,4 ст.30, п.42 ст.2 № 67-ФЗ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п.9 ст.15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при повторном подсчете </w:t>
            </w: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голосов избирателей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Зарегистрированные кандидаты, избирательное объединение, выдвинувшее зарегистрированного кандидата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права кандидата назначить уполномоченного представителя по финансовым вопросам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п.2 ст.39; п.3 ст.58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 2 ст.26,  п.5 ст.17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момента выдвижения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уполномоченного представителя по финансовым вопросам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п.3 ст.58 № 67-ФЗ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письменного заявления кандидата, нотариально удостоверенной доверенности при предъявлении уполномоченным представителем кандидата по финансовым вопросам паспорта гражданина РФ или заменяющего его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</w:tbl>
    <w:p w:rsidR="00642604" w:rsidRPr="00461999" w:rsidRDefault="00642604" w:rsidP="00642604">
      <w:pPr>
        <w:keepNext/>
        <w:numPr>
          <w:ilvl w:val="2"/>
          <w:numId w:val="1"/>
        </w:numPr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42604" w:rsidRPr="00461999" w:rsidRDefault="00642604" w:rsidP="00642604">
      <w:pPr>
        <w:keepNext/>
        <w:numPr>
          <w:ilvl w:val="2"/>
          <w:numId w:val="1"/>
        </w:numPr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619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ПРЕДВЫБОРНАЯ АГИТАЦИЯ</w:t>
      </w: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102"/>
      </w:tblGrid>
      <w:tr w:rsidR="00642604" w:rsidRPr="00461999" w:rsidTr="005B2B19">
        <w:trPr>
          <w:trHeight w:val="28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Агитационный период 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ст.49 № 67-ФЗ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ст.33 93-оз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Начинается со дня выдвижения кандидата и прекращается в 00 часов по местному времени дня, предшествующего дню голосования до дня голосования, т.е. 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24.00 час 26 мая 2023 г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Граждане РФ, кандидаты</w:t>
            </w:r>
          </w:p>
        </w:tc>
      </w:tr>
      <w:tr w:rsidR="00642604" w:rsidRPr="00461999" w:rsidTr="005B2B19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в избирательную комиссию УИК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п.8 ст.47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на десятый день после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Архангельской области и Ненецкому автономному округу</w:t>
            </w:r>
          </w:p>
        </w:tc>
      </w:tr>
      <w:tr w:rsidR="00642604" w:rsidRPr="00461999" w:rsidTr="005B2B19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п.7 ст.47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на пятнадцатый день после дня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Опубликование и представление в УИК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, организациями телерадиовещания, редакциями периодических печатных изданий сведении о размере и других условиях оплаты эфирного времени, печатной площади и уведомления о готовности предоставить эфирное время, печатную площадь для проведения предвыборной агитации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п.6 ст.50 № 67-ФЗ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п.6 ст.34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через </w:t>
            </w:r>
            <w:r w:rsidRPr="0046199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20 дней со дня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организации телерадиовещания и редакции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периодических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печатных издании</w:t>
            </w:r>
          </w:p>
        </w:tc>
      </w:tr>
      <w:tr w:rsidR="00642604" w:rsidRPr="00461999" w:rsidTr="005B2B19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Опубликование и представление в УИК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и других условиях оплаты работ или услуг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п.1.1 ст.54 № 67-ФЗ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п.10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через 20 дней со дня официального опубликования решения о назначении выборов, 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 есть не позднее 25 апреля 2023 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индивидуальные предприниматели, выполняющие работы и оказывающие услуги по изготовлению печатных агитационных материалов</w:t>
            </w:r>
          </w:p>
        </w:tc>
      </w:tr>
      <w:tr w:rsidR="00642604" w:rsidRPr="00461999" w:rsidTr="005B2B19"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предвыборной агитации на каналах организаций телерадиовещания и в периодических печатных изданиях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п.2 ст.49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п.2 ст.33 93-оз</w:t>
            </w:r>
          </w:p>
          <w:p w:rsidR="00642604" w:rsidRPr="00461999" w:rsidRDefault="00642604" w:rsidP="005B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Начинается за 28 дней до дня голосования и прекращается в ноль часов времени дня, предшествующего дню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голосования</w:t>
            </w:r>
            <w:proofErr w:type="gramEnd"/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т.е. с 30 апреля и до 24.00 час 26 мая 2023 г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в УИК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п.3 ст.54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п.13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специальных мест для размещения печатных агитационных материалов на территории каждого избирательного участка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п.7 ст.54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п.16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за 30 дней до дня голосования –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27 апреля 2023 г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местного самоуправления по предложению УИК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rPr>
          <w:trHeight w:val="11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заявок на выделение помещений для проведения агитационных публичных мероприятий в форме собраний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п.5 ст.53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3-х дней со дня подачи заявки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 - собственники помещений, перечисленные в п. 3, 4 ст. 53 № 67-ФЗ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Запрет на опубликование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пользования, включая «Интернет»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п.3. ст.46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п.8 ст.30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5 дней до дня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голосования, а также в день голосования, т.е.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23 мая </w:t>
            </w:r>
            <w:proofErr w:type="gramStart"/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 мая 2023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Редакции средств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массовой информации</w:t>
            </w:r>
          </w:p>
        </w:tc>
      </w:tr>
    </w:tbl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999">
        <w:rPr>
          <w:rFonts w:ascii="Times New Roman" w:eastAsia="Calibri" w:hAnsi="Times New Roman" w:cs="Times New Roman"/>
          <w:b/>
          <w:bCs/>
          <w:sz w:val="24"/>
          <w:szCs w:val="24"/>
        </w:rPr>
        <w:t>ФИНАНСИРОВАНИЕ ВЫБОРОВ</w:t>
      </w: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102"/>
      </w:tblGrid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Обязанность кандидатов создавать собственные избирательные фонды для финансирования своей избирательной кампании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п.п.1, 11 ст.58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п.1, 2 ст.39 93-оз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после письменного уведомления избирательной комиссии, организующей выборы, об их выдвижении (самовыдвижении) до представления документов для их регистрации этой избирательной комиссией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Кандидаты, их уполномоченные представители по финансовым вопросам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Выдача кандидату документа для открытия специального избирательного счета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трех дней после уведомления комиссии, организующей выборы о выдвижении кандидата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кандидату специального избирательного счета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п.11 ст.58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п.13 ст.39 93-оз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Незамедлительно по предъявлении необходимых документов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избирательным комиссиям информации о поступлении и расходовании средств, находящихся на специальных избирательных счетах кандидатов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п.7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 требованию избирательной комиссии,  организующей выборы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в средства массовой информации для опубликования: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сведений о поступлении и расходовании средств избирательных фондов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б) копий финансовых отчетов кандидатов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п.8 ст.59 № 67-ФЗ 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п.16 ст.39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позднее чем через 5 дней со дня получения сведений от кредитной организации, в которой открыт специальный избирательный счет кандидата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позднее чем через 5 дней со дня получения финансовых отчетов кандидатов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Опубликование сведений о поступлении и расходовании средств избирательных фондов кандидатов, копий финансовых отчетов кандидатов, передаваемых УИК № </w:t>
            </w: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5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п.8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3 дней со дня их получения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Редакции муниципальных периодических печатных изданий </w:t>
            </w:r>
            <w:r w:rsidRPr="004619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(«Вестник МО»),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официальный сайт МО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Перечисление на счет граждан и юридических лиц, осуществлявших пожертвования и перечисления в избирательные фонды кандидатов, остатков неизрасходованных денежных средств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п.11.ст.59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п.20 ст. 39 93-оз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Перечисление в доход бюджета Сельского поселения «</w:t>
            </w:r>
            <w:proofErr w:type="spell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Колгуевский</w:t>
            </w:r>
            <w:proofErr w:type="spell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сельсовет» ЗР НАО неизрасходованных денежных средств, оставшихся на специальных избирательных счетах кандидатов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 11 ст. 59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После дня голосования до представления в избирательную комиссию, организующую выборы, итогового финансового отчета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 истечении 60 дней со дня голосования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642604" w:rsidRPr="00461999" w:rsidTr="005B2B19">
        <w:trPr>
          <w:trHeight w:val="17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финансовых отчетов о расходовании средств, выделенных на подготовку и проведение выборов УИК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п.8 ст.38 93-оз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п.6 ст.57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через 10 дней со дня голосования, т.е.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позднее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 июня 2023 года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в УИК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финансовых отчетов о размерах избирательного фонда, обо всех источниках его формирования, а также обо всех расходах, произведенных за счет сре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оего избирательного фонда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 9 ст. 59 № 67-ФЗ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п.17, ст.39 93-оз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Первый финансовый отчет - одновременно с представлением в УИК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кандидата;</w:t>
            </w:r>
          </w:p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Итоговый финансовый отчет - не позднее чем через 30 дней со дня  официального опубликования  результатов выборов с приложением всех первичных финансовых документов, подтверждающих поступление и расходование средств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избирательного фонда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Кандидаты</w:t>
            </w:r>
          </w:p>
        </w:tc>
      </w:tr>
    </w:tbl>
    <w:p w:rsidR="00642604" w:rsidRPr="00461999" w:rsidRDefault="00642604" w:rsidP="006426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1999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ГОЛОСОВАНИЕ И ОПРЕДЕЛЕНИЕ РЕЗУЛЬТАТОВ ВЫБОРОВ</w:t>
      </w:r>
    </w:p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6"/>
        <w:gridCol w:w="2721"/>
        <w:gridCol w:w="2101"/>
      </w:tblGrid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информационного стенда в помещении для голосования либо непосредственно перед этим помещением для размещения информации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jc w:val="center"/>
              <w:rPr>
                <w:rFonts w:ascii="Calibri" w:eastAsia="Calibri" w:hAnsi="Calibri" w:cs="Times New Roman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формы и текста избирательного бюллетеня, числа бюллетеней, а также порядка осуществления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изготовлением бюллетеней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п.4 ст.63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п.1,3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за 20</w:t>
            </w:r>
            <w:r w:rsidRPr="0046199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дней до дня голосования, т.е.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позднее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 мая 2023 года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избирательных бюллетеней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п.2 ст.63 № 67-ФЗ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п.9 ст.41 93-оз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решению УИК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за 13 дней до дня голосования (в </w:t>
            </w:r>
            <w:proofErr w:type="spell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. досрочного голосования),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т.е. не позднее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мая 2023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Принятие решения о месте и времени передачи избирательных бюллетеней от полиграфической организации УИК № </w:t>
            </w: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5</w:t>
            </w: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уничтожения лишних избирательных бюллетеней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п.11 ст.63 № 67-ФЗ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п.10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за 2 дня до дня получения УИК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5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избирательных бюллетеней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Принятие решения о распределении избирательных бюллетеней участковой избирательной комиссии № </w:t>
            </w: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5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п.12 ст.63 № 67-ФЗ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п.11 </w:t>
            </w:r>
            <w:proofErr w:type="spellStart"/>
            <w:proofErr w:type="gramStart"/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срок, установленный УИК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избирательных бюллетеней участковой избирательной комиссии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п.13 ст.63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п.12 ст.41 93-оз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за 1 день до дня голосования (в том числе досрочного голосования) т.е.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26 мая 2023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Оповещение избирателей о времени и месте голосования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за 10 дней до дня голосования, т.е.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позднее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 мая 2023 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Оповещение избирателей о времени и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месте досрочного голосования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за 5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дней до дня досрочного голосования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Участковая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rPr>
          <w:trHeight w:val="68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59.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досрочного голосования:</w:t>
            </w:r>
          </w:p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604" w:rsidRPr="00461999" w:rsidTr="005B2B19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Проведение досрочного голосования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и где в связи с этим невозможно </w:t>
            </w:r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провести</w:t>
            </w:r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досрочное голосование по избирательному участку в целом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(оленеводы, нефтяники, в местах, где участки не образованы)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ст.65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ст.42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нескольких дней, но не ранее чем за 13 дней до дня голосования,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т.е.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ранее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14 мая 2023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решению 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УИК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Досрочное голосование проводится путем заполнения избирателем бюллетеня в помещении участковой комиссии </w:t>
            </w:r>
            <w:r w:rsidRPr="004619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(в конвертах)</w:t>
            </w:r>
          </w:p>
          <w:p w:rsidR="00642604" w:rsidRPr="00461999" w:rsidRDefault="00642604" w:rsidP="005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 ст.65 67-ФЗ</w:t>
            </w:r>
          </w:p>
          <w:p w:rsidR="00642604" w:rsidRPr="00461999" w:rsidRDefault="00642604" w:rsidP="005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 ст.42 93-оз</w:t>
            </w:r>
          </w:p>
          <w:p w:rsidR="00642604" w:rsidRPr="00461999" w:rsidRDefault="00642604" w:rsidP="005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ранее чем за 10 дней до дня голосования в помещении участковой избирательной комиссии </w:t>
            </w:r>
            <w:r w:rsidRPr="00461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  <w:p w:rsidR="00642604" w:rsidRPr="00461999" w:rsidRDefault="00642604" w:rsidP="005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17 мая по 27 мая 2023 года</w:t>
            </w:r>
          </w:p>
          <w:p w:rsidR="00642604" w:rsidRPr="00461999" w:rsidRDefault="00642604" w:rsidP="005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Голосование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ст.64 № 67-ФЗ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ст.43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с 08 до 20 часов по местному времени</w:t>
            </w:r>
          </w:p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 мая 2023 г.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голосования.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п.2 ст.68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Начинается сразу 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итогового заседания УИК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подписания протоколов комиссии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п.26 ст.68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п.24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Представление второго экземпляра протокола об итогах голосования для ознакомления наблюдателям, иным лицам, имеющим право на ознакомление, </w:t>
            </w: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вывешивание заверенной копии протокола для всеобщего ознакомления и выдача заверенных копий протокола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п.31 ст.68 № 67-ФЗ</w:t>
            </w:r>
          </w:p>
          <w:p w:rsidR="00642604" w:rsidRPr="00461999" w:rsidRDefault="00642604" w:rsidP="005B2B1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п.29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 подписания протокола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результатов выборов. Установление итогов голосования.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ст.69,70 № 67-ФЗ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ст. 47, 48,49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через 3 дня со дня голосования, </w:t>
            </w:r>
            <w:r w:rsidRPr="00461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т.е.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</w:t>
            </w:r>
          </w:p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мая 2023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Извещение зарегистрированного кандидата об избрании должностным лицом Сельского поселения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п.6 ст.70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Обязанность представления в УИК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копии приказа (иного документа) об освобождении от обязанностей, несовместимых со статусом выборного должностного лица Сельского поселения, либо копии документов, удостоверяющих подачу в установленный срок заявления об освобождении от таких обязанностей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п.6 ст.70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пятидневный срок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со дня извещения зарегистрированного кандидата об избрании его должностным лицом Сельского поселения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Кандидат, избранный депутатом </w:t>
            </w:r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 поселения  «</w:t>
            </w:r>
            <w:proofErr w:type="spellStart"/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Колгуевский</w:t>
            </w:r>
            <w:proofErr w:type="spellEnd"/>
            <w:r w:rsidRPr="004619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сельсовет» ЗР НАО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избранного должностного лица с выдачей ему удостоверения об избрании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6 </w:t>
            </w:r>
            <w:proofErr w:type="spellStart"/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п.5 </w:t>
            </w:r>
            <w:proofErr w:type="spellStart"/>
            <w:proofErr w:type="gramStart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5 дней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опубликования результатов выборов (при условии предоставления кандидатом копии приказа (иного документа) об освобождении его от обязанностей, не совместимых со статусом выборного должностного лица, либо копии документов, удостоверяющих подачу в установленный срок заявления об освобождении от указанных обязанностей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 средства массовой информации общих данных о результатах выборов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п.2 ст.72 № 67-ФЗ</w:t>
            </w:r>
          </w:p>
          <w:p w:rsidR="00642604" w:rsidRPr="00461999" w:rsidRDefault="00642604" w:rsidP="005B2B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п.2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Официальное опубликование результатов выборов, а также данных о числе голосов, полученных каждым из кандидатов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п.3 ст.72 № 67-ФЗ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чем через 1 месяц со дня голосования,</w:t>
            </w:r>
          </w:p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</w:t>
            </w:r>
          </w:p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 июня 2023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04" w:rsidRPr="00461999" w:rsidTr="005B2B1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Опубликование (обнародование) полных данных, которые содержатся в протоколах УИК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итогах голосования и результатах выборов</w:t>
            </w:r>
            <w:r w:rsidRPr="00461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 4 ст. 72 № 67-ФЗ</w:t>
            </w:r>
          </w:p>
          <w:p w:rsidR="00642604" w:rsidRPr="00461999" w:rsidRDefault="00642604" w:rsidP="005B2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п.5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двух месяцев со дня голосования,</w:t>
            </w:r>
          </w:p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.е</w:t>
            </w:r>
            <w:proofErr w:type="spellEnd"/>
            <w:proofErr w:type="gramEnd"/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 позднее</w:t>
            </w:r>
          </w:p>
          <w:p w:rsidR="00642604" w:rsidRPr="00461999" w:rsidRDefault="00642604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 июля 2023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04" w:rsidRPr="00461999" w:rsidRDefault="00642604" w:rsidP="005B2B1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46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46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</w:tbl>
    <w:p w:rsidR="00642604" w:rsidRPr="00461999" w:rsidRDefault="00642604" w:rsidP="006426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17B0" w:rsidRDefault="00642604" w:rsidP="00642604">
      <w:r w:rsidRPr="00461999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bookmarkStart w:id="0" w:name="_GoBack"/>
      <w:bookmarkEnd w:id="0"/>
    </w:p>
    <w:sectPr w:rsidR="0001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7"/>
    <w:rsid w:val="000117B0"/>
    <w:rsid w:val="002E47D7"/>
    <w:rsid w:val="00642604"/>
    <w:rsid w:val="006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4052</Words>
  <Characters>23100</Characters>
  <Application>Microsoft Office Word</Application>
  <DocSecurity>0</DocSecurity>
  <Lines>192</Lines>
  <Paragraphs>54</Paragraphs>
  <ScaleCrop>false</ScaleCrop>
  <Company/>
  <LinksUpToDate>false</LinksUpToDate>
  <CharactersWithSpaces>27098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2023-04-07T11:57:00Z</dcterms:created>
  <dcterms:modified xsi:type="dcterms:W3CDTF">2023-04-07T11:58:00Z</dcterms:modified>
</cp:coreProperties>
</file>