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7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D7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работы 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участковой избирательной комиссии избирательного участка № 5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приему и проверке документов, представляемых при выдвижении и для регистрации кандидатов в депутаты </w:t>
      </w:r>
      <w:r w:rsidRPr="00CD7C0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Совета депутатов</w:t>
      </w:r>
      <w:r w:rsidRPr="00CD7C0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 иных, 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связанных с ними, документов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C09" w:rsidRPr="00CD7C09" w:rsidRDefault="00CD7C09" w:rsidP="00CD7C09">
      <w:pPr>
        <w:keepNext/>
        <w:keepLines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72671554"/>
      <w:proofErr w:type="gramStart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организации работы участковой избирательной комиссии избирательного участка № 5 с документами, представляемыми кандидатами в </w:t>
      </w:r>
      <w:r w:rsidRPr="00CD7C0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депутаты Совета депутатов</w:t>
      </w:r>
      <w:r w:rsidRPr="00CD7C09">
        <w:rPr>
          <w:rFonts w:ascii="Times New Roman" w:eastAsia="Batang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Заполярного района 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Ненецкого автономного округа при выдвижении и для регистрации, проверки их соответствия требованиям положений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5 РЕШИЛА:</w:t>
      </w:r>
      <w:bookmarkEnd w:id="0"/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Утвердить Порядок работы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избирательной комиссии избирательного участка № 5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приему и проверке документов, представляемых при выдвижении и для регистрации кандидатами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D7C0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депутаты Совета депутатов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и иных, связанных с ними, документов (прилагается).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CD7C09" w:rsidRPr="00CD7C09" w:rsidRDefault="00CD7C09" w:rsidP="00CD7C09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</w:t>
      </w:r>
      <w:r w:rsidRPr="00CD7C09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7"/>
      </w:tblGrid>
      <w:tr w:rsidR="00CD7C09" w:rsidRPr="00CD7C09" w:rsidTr="005B2B19">
        <w:tc>
          <w:tcPr>
            <w:tcW w:w="4927" w:type="dxa"/>
          </w:tcPr>
          <w:p w:rsidR="00CD7C09" w:rsidRPr="00CD7C09" w:rsidRDefault="00CD7C09" w:rsidP="00CD7C09">
            <w:pPr>
              <w:widowControl w:val="0"/>
              <w:jc w:val="both"/>
              <w:rPr>
                <w:sz w:val="24"/>
                <w:szCs w:val="24"/>
              </w:rPr>
            </w:pPr>
            <w:r w:rsidRPr="00CD7C09">
              <w:rPr>
                <w:bCs/>
                <w:sz w:val="24"/>
                <w:szCs w:val="24"/>
              </w:rPr>
              <w:t xml:space="preserve">Председатель </w:t>
            </w:r>
            <w:r w:rsidRPr="00CD7C09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CD7C09" w:rsidRPr="00CD7C09" w:rsidRDefault="00CD7C09" w:rsidP="00CD7C0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D7C09" w:rsidRPr="00CD7C09" w:rsidRDefault="00CD7C09" w:rsidP="00CD7C09">
            <w:pPr>
              <w:widowControl w:val="0"/>
              <w:jc w:val="right"/>
              <w:rPr>
                <w:sz w:val="24"/>
                <w:szCs w:val="24"/>
              </w:rPr>
            </w:pPr>
            <w:r w:rsidRPr="00CD7C09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CD7C09">
              <w:rPr>
                <w:bCs/>
                <w:sz w:val="24"/>
                <w:szCs w:val="24"/>
              </w:rPr>
              <w:t>Апицына</w:t>
            </w:r>
            <w:proofErr w:type="spellEnd"/>
            <w:r w:rsidRPr="00CD7C09">
              <w:rPr>
                <w:bCs/>
                <w:sz w:val="24"/>
                <w:szCs w:val="24"/>
              </w:rPr>
              <w:t>/</w:t>
            </w:r>
          </w:p>
        </w:tc>
      </w:tr>
      <w:tr w:rsidR="00CD7C09" w:rsidRPr="00CD7C09" w:rsidTr="005B2B19">
        <w:tc>
          <w:tcPr>
            <w:tcW w:w="4927" w:type="dxa"/>
          </w:tcPr>
          <w:p w:rsidR="00CD7C09" w:rsidRPr="00CD7C09" w:rsidRDefault="00CD7C09" w:rsidP="00CD7C09">
            <w:pPr>
              <w:jc w:val="both"/>
              <w:rPr>
                <w:bCs/>
                <w:sz w:val="24"/>
                <w:szCs w:val="24"/>
              </w:rPr>
            </w:pPr>
          </w:p>
          <w:p w:rsidR="00CD7C09" w:rsidRPr="00CD7C09" w:rsidRDefault="00CD7C09" w:rsidP="00CD7C09">
            <w:pPr>
              <w:widowControl w:val="0"/>
              <w:jc w:val="both"/>
              <w:rPr>
                <w:sz w:val="24"/>
                <w:szCs w:val="24"/>
              </w:rPr>
            </w:pPr>
            <w:r w:rsidRPr="00CD7C09">
              <w:rPr>
                <w:bCs/>
                <w:sz w:val="24"/>
                <w:szCs w:val="24"/>
              </w:rPr>
              <w:t xml:space="preserve">Секретарь </w:t>
            </w:r>
            <w:r w:rsidRPr="00CD7C09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CD7C09" w:rsidRPr="00CD7C09" w:rsidRDefault="00CD7C09" w:rsidP="00CD7C0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D7C09" w:rsidRPr="00CD7C09" w:rsidRDefault="00CD7C09" w:rsidP="00CD7C0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D7C09" w:rsidRPr="00CD7C09" w:rsidRDefault="00CD7C09" w:rsidP="00CD7C09">
            <w:pPr>
              <w:widowControl w:val="0"/>
              <w:jc w:val="center"/>
              <w:rPr>
                <w:sz w:val="24"/>
                <w:szCs w:val="24"/>
              </w:rPr>
            </w:pPr>
            <w:r w:rsidRPr="00CD7C09">
              <w:rPr>
                <w:bCs/>
                <w:sz w:val="24"/>
                <w:szCs w:val="24"/>
              </w:rPr>
              <w:t xml:space="preserve">                      _____________/Е.В. Коскова/</w:t>
            </w:r>
          </w:p>
        </w:tc>
      </w:tr>
    </w:tbl>
    <w:p w:rsidR="00CD7C09" w:rsidRPr="00CD7C09" w:rsidRDefault="00CD7C09" w:rsidP="00CD7C0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7C09" w:rsidRPr="00CD7C09" w:rsidRDefault="00CD7C09" w:rsidP="00CD7C0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701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 5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05 апреля 2023 г.  № 7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участковой избирательной комиссии избирательного участка № 5 </w:t>
      </w: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приему и проверке документов, представляемых при выдвижении и для регистрации кандидатами 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CD7C0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Прием документов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 по выдвижению кандидатов в </w:t>
      </w:r>
      <w:r w:rsidRPr="00CD7C09">
        <w:rPr>
          <w:rFonts w:ascii="Times New Roman" w:eastAsia="Batang" w:hAnsi="Times New Roman" w:cs="Times New Roman"/>
          <w:sz w:val="24"/>
          <w:szCs w:val="24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(в соответствии с Перечнем и формами документов, представляемых кандидатами и избирательными объединениями в избирательную комиссию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при проведении дополнительных выборов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D7C09">
        <w:rPr>
          <w:rFonts w:ascii="Times New Roman" w:eastAsia="Batang" w:hAnsi="Times New Roman" w:cs="Times New Roman"/>
          <w:sz w:val="24"/>
          <w:szCs w:val="24"/>
          <w:lang w:eastAsia="ru-RU"/>
        </w:rPr>
        <w:t>депутатов Совета депутатов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округа, утвержденного</w:t>
      </w:r>
      <w:proofErr w:type="gramEnd"/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избирательной комиссии избирательного участка № 5 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«05» апреля 2023 года № 6,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в избирательную комиссию кандидатом лично и уполномоченным представителем избирательного объединения (в соответствии со ст.20.2  окружного закона). 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должны быть представлены в избирательную комиссию</w:t>
      </w:r>
      <w:r w:rsidRPr="00CD7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18.00 часов «25» апреля 2023 года.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Документы кандидатов представляются в участковую избирательную комиссию избирательного участка № 5 в соответствии с определенным ею режимом работы. 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участковой избирательной комиссии избирательного участка № 5 до истечения срока, указанного в пункте 1.1 настоящего Порядка. 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Для приема и проверки представленных документов,  в участковую избирательную комиссию избирательного участка № 5 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CD7C09" w:rsidRPr="00CD7C09" w:rsidRDefault="00CD7C09" w:rsidP="00CD7C0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экспертов, изложенные в ведомостях проверки подписных листов, могут служить основанием для признания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недостоверными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участковая избирательная комиссия избирательного участка № 5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Рабочая группа избирательной комиссии в процессе приема документов от кандидата проверяет: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представленных документов согласно Перечню документов;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 номер (5-6). В случае если обнаруживается много ошибок, то листы в папке перенумеровываются.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 Уточненный протокол об итогах сбора подписей может быть составлен и распечатан непосредственно в участковой избирательной комиссии избирательного участка № 5.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После приема избирательной комиссией представленных документов при выдвижении, кандидату выдается подтверждение установленного образца (приложение № 1).</w:t>
      </w:r>
    </w:p>
    <w:p w:rsidR="00CD7C09" w:rsidRPr="00CD7C09" w:rsidRDefault="00CD7C09" w:rsidP="00CD7C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документов, необходимых для выдвижения, кандидату 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избирательной комиссией представленных документов на регистрацию, кандидату выдается подтверждение установленного образца (приложение № 1.1).</w:t>
      </w:r>
    </w:p>
    <w:p w:rsidR="00CD7C09" w:rsidRPr="00CD7C09" w:rsidRDefault="00CD7C09" w:rsidP="00CD7C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каждого кандидата формируется отдельная папка.</w:t>
      </w:r>
    </w:p>
    <w:p w:rsidR="00CD7C09" w:rsidRPr="00CD7C09" w:rsidRDefault="00CD7C09" w:rsidP="00CD7C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кандидатом документы незамедлительно передаются в Избирательную комиссию Ненецкого автономного округа сотруднику информационного центра избирательной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комиссии, обслуживающему комплекс средств автоматизации ГАС «Выборы» для внесения сведений о кандидатах.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Участковая избирательная комиссия избирательного участка № 5 доводит до сведения избирателей данные о кандидатах, представленные при их выдвижении, в объеме, установленном избирательной комиссией</w:t>
      </w:r>
      <w:r w:rsidRPr="00CD7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направляет в средства массовой информации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CD7C09" w:rsidRPr="00CD7C09" w:rsidRDefault="00CD7C09" w:rsidP="00CD7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7C09" w:rsidRPr="00CD7C09" w:rsidRDefault="00CD7C09" w:rsidP="00CD7C09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проверки достоверности данных, содержащихся 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представленных документах, сведениях о кандидатах</w:t>
      </w:r>
    </w:p>
    <w:p w:rsidR="00CD7C09" w:rsidRPr="00CD7C09" w:rsidRDefault="00CD7C09" w:rsidP="00CD7C09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 обязана проверить соответствие порядка выдвижения кандидатов требованиям законодательства о выборах.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целях проверки представленных сведений о кандидате, участковая избирательная комиссия избирательного участка № 5 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приложении № 2 к настоящему Порядку).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предоставлением соответствующими органами и организациями ответов на запросы по форме согласно приложению № 5.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Рабочая группа Комиссии проверяет:</w:t>
      </w:r>
    </w:p>
    <w:p w:rsidR="00CD7C09" w:rsidRPr="00CD7C09" w:rsidRDefault="00CD7C09" w:rsidP="00CD7C0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документов о выдвижении кандидатов требованиям Федерального и 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CD7C09" w:rsidRPr="00CD7C09" w:rsidRDefault="00CD7C09" w:rsidP="00CD7C09">
      <w:pPr>
        <w:widowControl w:val="0"/>
        <w:suppressAutoHyphens/>
        <w:overflowPunct w:val="0"/>
        <w:autoSpaceDE w:val="0"/>
        <w:spacing w:before="120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  <w:proofErr w:type="gramEnd"/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 ответы на них регистрируются в журнале входящих документов избирательной комиссии. 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В соответствии с Федеральным и окружным законами, кандидат, в случае самостоятельного выявления отсутствия в представленных им документах сведений, необходимых для уведомления о выдвижении,  несоблюдения требований закона к оформлению таких документов, не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день до дня рассмотрения вопроса о регистрации списка кандидатов вправе: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исправлять недостатки в оформлении документов, при этом, кандидат 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законом. 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обязана предоставить кандидату возможность осуществления действий, предусмотренных настоящим пунктом.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(приложение № 3).</w:t>
      </w:r>
      <w:proofErr w:type="gramEnd"/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Извещение незамедлительно вручается кандидату или направляется в его адрес.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Устранение кандидатом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день до дня рассмотрения вопроса о регистрации кандидата. 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2.5.3. 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кандидату в регистрации в соответствии с законом. </w:t>
      </w:r>
      <w:proofErr w:type="gramEnd"/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отказе в регистрации кандидата по основаниям, предусмотренным подпунктами «в.1» и (или) «в.2» пункта 24 статьи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 Федерального закона.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проверки документов и сведений, представленных при выдвижении, Рабочая группа готовит заключение по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Pr="00CD7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приведенной в приложении № 4</w:t>
      </w:r>
      <w:r w:rsidRPr="00CD7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доводит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 сведения кандидата</w:t>
      </w:r>
      <w:r w:rsidRPr="00CD7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принятия решения о регистрации (отказе в заверении) списка кандидатов</w:t>
      </w:r>
    </w:p>
    <w:p w:rsidR="00CD7C09" w:rsidRPr="00CD7C09" w:rsidRDefault="00CD7C09" w:rsidP="00CD7C09">
      <w:pPr>
        <w:tabs>
          <w:tab w:val="left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CD7C09" w:rsidRPr="00CD7C09" w:rsidRDefault="00CD7C09" w:rsidP="00CD7C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CD7C09" w:rsidRPr="00CD7C09" w:rsidRDefault="00CD7C09" w:rsidP="00CD7C09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ГАС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«Выборы».</w:t>
      </w:r>
    </w:p>
    <w:p w:rsidR="00CD7C09" w:rsidRPr="00CD7C09" w:rsidRDefault="00CD7C09" w:rsidP="00CD7C0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отказа кандидату в регистрации,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CD7C09" w:rsidRPr="00CD7C09" w:rsidRDefault="00CD7C09" w:rsidP="00CD7C0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 избирательной комиссией и с соблюдением требований федерального закона «О персональных данных».</w:t>
      </w:r>
    </w:p>
    <w:p w:rsidR="00CD7C09" w:rsidRPr="00CD7C09" w:rsidRDefault="00CD7C09" w:rsidP="00CD7C09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CD7C09" w:rsidRPr="00CD7C09" w:rsidRDefault="00CD7C09" w:rsidP="00CD7C09">
      <w:pPr>
        <w:keepNext/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Хранение документов</w:t>
      </w:r>
    </w:p>
    <w:p w:rsidR="00CD7C09" w:rsidRPr="00CD7C09" w:rsidRDefault="00CD7C09" w:rsidP="00CD7C09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CD7C09" w:rsidRPr="00CD7C09" w:rsidRDefault="00CD7C09" w:rsidP="00CD7C0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документов возлагается на председателя и секретаря участковой избирательной комиссии избирательного участка № 5 до передачи документации в архив либо уничтожения по истечении установленных сроков хранения.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Порядку работы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 5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05 апреля 2023 г.  № 7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приему и проверке документов, представляемых при выдвижении и для регистрации кандидатами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D7C09">
        <w:rPr>
          <w:rFonts w:ascii="Times New Roman" w:eastAsia="Batang" w:hAnsi="Times New Roman" w:cs="Times New Roman"/>
          <w:sz w:val="20"/>
          <w:szCs w:val="20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документов: «___» ____________ 20 ___ года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приема документов: «___» ____________ 20 ___ года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приема документов: «___» ____________ 20 ___ года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документов, представленных при выдвижении кандидата в </w:t>
      </w:r>
      <w:r w:rsidRPr="00CD7C0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__________________________________________</w:t>
      </w:r>
    </w:p>
    <w:p w:rsidR="00CD7C09" w:rsidRPr="00CD7C09" w:rsidRDefault="00CD7C09" w:rsidP="00CD7C09">
      <w:pPr>
        <w:tabs>
          <w:tab w:val="num" w:pos="4536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(наименование СП)</w:t>
      </w:r>
    </w:p>
    <w:p w:rsidR="00CD7C09" w:rsidRPr="00CD7C09" w:rsidRDefault="00CD7C09" w:rsidP="00CD7C09">
      <w:pPr>
        <w:spacing w:after="0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5  приняла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D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D7C09" w:rsidRPr="00CD7C09" w:rsidRDefault="00CD7C09" w:rsidP="00CD7C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CD7C09" w:rsidRPr="00CD7C09" w:rsidRDefault="00CD7C09" w:rsidP="00CD7C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7C09" w:rsidRPr="00CD7C09" w:rsidRDefault="00CD7C09" w:rsidP="00CD7C0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CD7C09" w:rsidRPr="00CD7C09" w:rsidRDefault="00CD7C09" w:rsidP="00CD7C09">
      <w:pPr>
        <w:autoSpaceDE w:val="0"/>
        <w:autoSpaceDN w:val="0"/>
        <w:adjustRightInd w:val="0"/>
        <w:ind w:right="59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извещение о проведении съезда (конференции, собрания, заседания коллегиального постоянно действующего руководящего органа) избирательного объединения по выдвижению списков кандидатов, направленное заблаговременно в участковую избирательную комиссию избирательного участка № 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(иной документ) съезда (конференции, собрания, заседания уполномоченного органа) избирательного объединения с решениями по вопросам выдвижения кандидата (решение оформляется в форме документа,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определенного Уставом)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согласовании выдвигаемых кандидатур, если таковое предусмотрено уставом политической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общественных объединений (за исключением политических партий, их региональных объединений и иных структурных подразделений)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Заявление кандидата о согласии баллотироваться с обязательством в случае его избрания прекратить деятельность, несовместимую со статусом </w:t>
            </w:r>
            <w:r w:rsidRPr="00CD7C0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депутата Совета депутатов</w:t>
            </w:r>
            <w:r w:rsidRPr="00CD7C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«______________ сельсовет» Заполярного района Ненецкого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паспорта или документа, заменяющего паспорт гражданина Российской Федерации, заверенная кандидатом, уполномоченным представителем избирательного объединения, либо удостоверены нотариально, либо заверены участковой избирательной комиссии избирательного участка № __ при предъявлении их оригиналов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(документов), подтверждающего (подтверждающих) сведения о профессиональном образовании кандидата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документа об осуществлении кандидатом полномочий депутата на непостоянной основе (если таковым является)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соответствующего документа (соответствующих 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бумагах:</w:t>
            </w: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i/>
                <w:lang w:eastAsia="ru-RU"/>
              </w:rPr>
              <w:t>(сведения о представлении документа в машиночитаемом виде)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заявления каждого уполномоченного представителя кандидата, избирательного объединения, в том числе по финансовым вопросам, о согласии осуществлять указанную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съезда (конференции, собрания, органа, уполномоченного в соответствии с частью 2 статьи 20.1 93-оз) избирательного объединения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вопросам, с указанием объема предоставляемых им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уполномоченных представителей избирательного объединения на бумажном носителе и 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Эмблема избирательного объединения, описание которой содержится в уставе политической партии, в одноцветном исполнении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полном и кратком (состоящем не более чем из 7 слов) наименовании избирательного объединения для использования в избирательных документах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кандидата на обработку его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граждан, назначенных уполномоченными представителями, в том числе по финансовым вопросам избирательного объединения, - на обработку их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вопросам, оформленной в установленном законом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паспорта или документа, заменяющего паспорт гражданина Российской Федерации, уполномоченного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кандидата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открытия специального избирательного счета и финансирования избирательной кампании.</w:t>
            </w: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 в 1 экз.</w:t>
            </w:r>
          </w:p>
        </w:tc>
      </w:tr>
      <w:tr w:rsidR="00CD7C09" w:rsidRPr="00CD7C09" w:rsidTr="005B2B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носитель информации с документами в машиночитаемом виде (оптический диск, внешний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носитель информации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Flash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Drive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7C09" w:rsidRPr="00CD7C09" w:rsidRDefault="00CD7C09" w:rsidP="00CD7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i/>
                <w:lang w:eastAsia="ru-RU"/>
              </w:rPr>
              <w:t>(вид носителя информации)</w:t>
            </w:r>
          </w:p>
          <w:p w:rsidR="00CD7C09" w:rsidRPr="00CD7C09" w:rsidRDefault="00CD7C09" w:rsidP="00CD7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штук в 1 экз.</w:t>
            </w:r>
          </w:p>
        </w:tc>
      </w:tr>
    </w:tbl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представленные документы: 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 на ____ л. в 1 экз.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 на ____ л. в 1 экз.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3 ……….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Иных документов не представлено.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594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016"/>
        <w:gridCol w:w="3505"/>
      </w:tblGrid>
      <w:tr w:rsidR="00CD7C09" w:rsidRPr="00CD7C09" w:rsidTr="005B2B19">
        <w:tc>
          <w:tcPr>
            <w:tcW w:w="2835" w:type="dxa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избирательного объединения (кандидат) </w:t>
            </w:r>
          </w:p>
        </w:tc>
        <w:tc>
          <w:tcPr>
            <w:tcW w:w="3016" w:type="dxa"/>
            <w:vAlign w:val="bottom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505" w:type="dxa"/>
            <w:vAlign w:val="bottom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  <w:tr w:rsidR="00CD7C09" w:rsidRPr="00CD7C09" w:rsidTr="005B2B19">
        <w:tc>
          <w:tcPr>
            <w:tcW w:w="2835" w:type="dxa"/>
          </w:tcPr>
          <w:p w:rsidR="00CD7C09" w:rsidRPr="00CD7C09" w:rsidRDefault="00CD7C09" w:rsidP="00CD7C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члены рабочей группы по приему и проверке избирательных документов</w:t>
            </w:r>
          </w:p>
          <w:p w:rsidR="00CD7C09" w:rsidRPr="00CD7C09" w:rsidRDefault="00CD7C09" w:rsidP="00CD7C09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МП</w:t>
            </w:r>
          </w:p>
        </w:tc>
        <w:tc>
          <w:tcPr>
            <w:tcW w:w="3016" w:type="dxa"/>
          </w:tcPr>
          <w:p w:rsidR="00CD7C09" w:rsidRPr="00CD7C09" w:rsidRDefault="00CD7C09" w:rsidP="00CD7C0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  <w:r w:rsidRPr="00CD7C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505" w:type="dxa"/>
          </w:tcPr>
          <w:p w:rsidR="00CD7C09" w:rsidRPr="00CD7C09" w:rsidRDefault="00CD7C09" w:rsidP="00CD7C0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CD7C0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  <w:p w:rsidR="00CD7C09" w:rsidRPr="00CD7C09" w:rsidRDefault="00CD7C09" w:rsidP="00CD7C09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D7C09" w:rsidRPr="00CD7C09" w:rsidRDefault="00CD7C09" w:rsidP="00CD7C09">
      <w:pPr>
        <w:rPr>
          <w:rFonts w:ascii="Times New Roman" w:eastAsia="Times New Roman" w:hAnsi="Times New Roman" w:cs="Times New Roman"/>
          <w:lang w:eastAsia="ru-RU"/>
        </w:rPr>
      </w:pPr>
    </w:p>
    <w:p w:rsidR="00CD7C09" w:rsidRPr="00CD7C09" w:rsidRDefault="00CD7C09" w:rsidP="00CD7C0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Примечание: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7C09" w:rsidRPr="00CD7C09" w:rsidRDefault="00CD7C09" w:rsidP="00CD7C0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>1. Подтверждение составляется в двух экземплярах, регистрируется (один экземпляр выдается кандидату или уполномоченному представителю избирательного объединения, второй хранится в избирательной комиссии).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Копию получил</w:t>
      </w: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D7C09" w:rsidRPr="00CD7C09" w:rsidRDefault="00CD7C09" w:rsidP="00CD7C09">
      <w:pPr>
        <w:tabs>
          <w:tab w:val="left" w:pos="419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дата, время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подпись, Фамилия И.О.</w:t>
      </w:r>
    </w:p>
    <w:p w:rsidR="00CD7C09" w:rsidRPr="00CD7C09" w:rsidRDefault="00CD7C09" w:rsidP="00CD7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1.1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Порядку работы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 5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05 апреля 2023 г. № 7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приему и проверке документов, представляемых при выдвижении и для регистрации кандидатами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D7C09">
        <w:rPr>
          <w:rFonts w:ascii="Times New Roman" w:eastAsia="Batang" w:hAnsi="Times New Roman" w:cs="Times New Roman"/>
          <w:sz w:val="20"/>
          <w:szCs w:val="20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документов: «___» ____________ 20 ___ года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приема документов: «___» ____________ 20 ___ года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приема документов: «___» ____________ 20 ___ года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D7C09" w:rsidRPr="00CD7C09" w:rsidRDefault="00CD7C09" w:rsidP="00CD7C09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получения документов для регистрации кандидатов в </w:t>
      </w:r>
      <w:r w:rsidRPr="00CD7C0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____________________________________________________ </w:t>
      </w:r>
    </w:p>
    <w:p w:rsidR="00CD7C09" w:rsidRPr="00CD7C09" w:rsidRDefault="00CD7C09" w:rsidP="00CD7C09">
      <w:pPr>
        <w:tabs>
          <w:tab w:val="num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(наименование СП)</w:t>
      </w:r>
    </w:p>
    <w:p w:rsidR="00CD7C09" w:rsidRPr="00CD7C09" w:rsidRDefault="00CD7C09" w:rsidP="00CD7C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C09" w:rsidRPr="00CD7C09" w:rsidRDefault="00CD7C09" w:rsidP="00CD7C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5 </w:t>
      </w:r>
    </w:p>
    <w:p w:rsidR="00CD7C09" w:rsidRPr="00CD7C09" w:rsidRDefault="00CD7C09" w:rsidP="00CD7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7C09" w:rsidRPr="00CD7C09" w:rsidRDefault="00CD7C09" w:rsidP="00CD7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кандидата </w:t>
      </w:r>
    </w:p>
    <w:p w:rsidR="00CD7C09" w:rsidRPr="00CD7C09" w:rsidRDefault="00CD7C09" w:rsidP="00CD7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7C0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CD7C09" w:rsidRPr="00CD7C09" w:rsidRDefault="00CD7C09" w:rsidP="00CD7C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CD7C09" w:rsidRPr="00CD7C09" w:rsidRDefault="00CD7C09" w:rsidP="00CD7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7C09" w:rsidRPr="00CD7C09" w:rsidRDefault="00CD7C09" w:rsidP="00CD7C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документы: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268"/>
      </w:tblGrid>
      <w:tr w:rsidR="00CD7C09" w:rsidRPr="00CD7C09" w:rsidTr="005B2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финансовый отчет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CD7C09" w:rsidRPr="00CD7C09" w:rsidTr="005B2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 в данных о кандидата, ранее представленных в избирательную комиссию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CD7C09" w:rsidRPr="00CD7C09" w:rsidTr="005B2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Подписные листы с подписями избирателей, собранными в поддержку выдвижения кандидата 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 папках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экз.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CD7C09" w:rsidRPr="00CD7C09" w:rsidTr="005B2B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сбора подписей избирателей в поддержку выдвижения избирательного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CD7C09" w:rsidRPr="00CD7C09" w:rsidTr="005B2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кандидатов: 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3х4 см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9х12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штук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 штук</w:t>
            </w:r>
          </w:p>
        </w:tc>
      </w:tr>
    </w:tbl>
    <w:p w:rsidR="00CD7C09" w:rsidRPr="00CD7C09" w:rsidRDefault="00CD7C09" w:rsidP="00CD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C09" w:rsidRPr="00CD7C09" w:rsidRDefault="00CD7C09" w:rsidP="00CD7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иные документы:</w:t>
      </w:r>
    </w:p>
    <w:p w:rsidR="00CD7C09" w:rsidRPr="00CD7C09" w:rsidRDefault="00CD7C09" w:rsidP="00CD7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________________________ на ___ л. в 1 </w:t>
      </w:r>
      <w:proofErr w:type="spellStart"/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________________________ на ___ л. в 1 </w:t>
      </w:r>
      <w:proofErr w:type="spellStart"/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3.________________________ на ___ л. в 1 </w:t>
      </w:r>
      <w:proofErr w:type="spellStart"/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 </w:t>
            </w: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(иное уполномоченное лицо)</w:t>
            </w: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Члены Рабочей группы, </w:t>
            </w: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Э.Г.Апицына</w:t>
            </w:r>
            <w:proofErr w:type="spellEnd"/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Е.В. Коскова</w:t>
            </w: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В.И. 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Варницына</w:t>
            </w:r>
            <w:proofErr w:type="spellEnd"/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7C09" w:rsidRPr="00CD7C09" w:rsidRDefault="00CD7C09" w:rsidP="00CD7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7C09" w:rsidRPr="00CD7C09" w:rsidRDefault="00CD7C09" w:rsidP="00CD7C09">
      <w:pPr>
        <w:spacing w:after="0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</w:t>
      </w:r>
    </w:p>
    <w:p w:rsidR="00CD7C09" w:rsidRPr="00CD7C09" w:rsidRDefault="00CD7C09" w:rsidP="00CD7C09">
      <w:pPr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CD7C09" w:rsidRPr="00CD7C09" w:rsidRDefault="00CD7C09" w:rsidP="00CD7C09">
      <w:pPr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Копию получил</w:t>
      </w: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D7C09" w:rsidRPr="00CD7C09" w:rsidRDefault="00CD7C09" w:rsidP="00CD7C09">
      <w:pPr>
        <w:tabs>
          <w:tab w:val="left" w:pos="419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дата, время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подпись, Фамилия И.О.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keepNext/>
        <w:suppressAutoHyphens/>
        <w:spacing w:after="0" w:line="240" w:lineRule="auto"/>
        <w:ind w:left="4320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Приложение № 2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Порядку работы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 5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05 апреля 2023 г.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7 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приему и проверке документов, представляемых при выдвижении и для регистрации кандидатами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D7C09">
        <w:rPr>
          <w:rFonts w:ascii="Times New Roman" w:eastAsia="Batang" w:hAnsi="Times New Roman" w:cs="Times New Roman"/>
          <w:sz w:val="20"/>
          <w:szCs w:val="20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уполномоченных органов, организаций для проверки достоверности сведений, представляемых кандидатами в </w:t>
      </w:r>
      <w:r w:rsidRPr="00CD7C0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депутаты Совета депутатов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сельсовет»» Заполярного района Ненецкого автономного округа </w:t>
      </w:r>
    </w:p>
    <w:p w:rsidR="00CD7C09" w:rsidRPr="00CD7C09" w:rsidRDefault="00CD7C09" w:rsidP="00CD7C09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информационный центр УМВД РФ по Ненецкому автономному округу</w:t>
      </w:r>
      <w:r w:rsidRPr="00CD7C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(166000, г. </w:t>
      </w:r>
      <w:proofErr w:type="spellStart"/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Нарьян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proofErr w:type="spellEnd"/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Выучейского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д.13) и (или) иных субъектов РФ - привлечении к административной ответственности (форма прилагается). 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территориальный орган Министерства юстиции РФ по НАО – о проверке достоверности сведений о возможном наличии у кандидата статуса физического лица, выполняющего функции иностранного агента (приложение в форме 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Exell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территориальный орган Министерства юстиции РФ по НАО – о проверке на предмет возможной причастности кандидатов к деятельности экстремистских или террористических организаций по признакам, изложенным в п.3.6 статьи 4 Федерального закона.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территориальный отдел Управления ГИБДД УМВД РФ по Ненецкому автономному округу и (или) иных субъектов РФ</w:t>
      </w:r>
      <w:r w:rsidRPr="00CD7C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транспортных средствах (приложение).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УМВД РФ по НАО - о персональных данных кандидата (приложение).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территориальный отдел Управления Федеральной службы государственной регистрации, кадастра и картографии по Архангельской области и Ненецкому автономному округу или иных субъектов РФ - о недвижимом имуществе (форма прилагается).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межрайонные инспекции Управления Федеральной налоговой службы по Архангельской области и Ненецкому автономному округу и (или) иных субъектов РФ - о доходах кандидата, наличии ценных бумаг (акций и иного участия в капитале коммерческих организаций) по установленной форме (форма прилагается).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организации, осуществляющие соответствующие выплаты (трудовые пенсии – в территориальные органы Пенсионного фонда Российской Федерации, пенсии по инвалидности – в территориальные органы социальной защиты населения и т.п.), о пенсиях, стипендиях, пособиях, иных подобных выплатах (форма прилагается).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территориальные органы инспекции 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Гостехнадзора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Ненецкому автономному округу (или) иных субъектов РФ о транспортных средствах: моторных лодках, катерах, снегоходах и т.п. (приложение).</w:t>
      </w:r>
    </w:p>
    <w:p w:rsidR="00CD7C09" w:rsidRPr="00CD7C09" w:rsidRDefault="00CD7C09" w:rsidP="00CD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соответствующий банк о наличии денежных средств, находящихся на счетах (форма прилагается).</w:t>
      </w:r>
    </w:p>
    <w:p w:rsidR="00CD7C09" w:rsidRPr="00CD7C09" w:rsidRDefault="00CD7C09" w:rsidP="00CD7C0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Руководителю соответствующего учебного заведения с приложением копии документа об образовании - об образовании (приложение).</w:t>
      </w:r>
    </w:p>
    <w:p w:rsidR="00CD7C09" w:rsidRPr="00CD7C09" w:rsidRDefault="00CD7C09" w:rsidP="00CD7C0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ТАБЛИЦА</w:t>
      </w:r>
    </w:p>
    <w:p w:rsidR="00CD7C09" w:rsidRPr="00CD7C09" w:rsidRDefault="00CD7C09" w:rsidP="00CD7C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кодов нарушений, являющихся основанием для признания подписей избирателей недействительными (недостоверными)</w:t>
      </w:r>
    </w:p>
    <w:p w:rsidR="00CD7C09" w:rsidRPr="00CD7C09" w:rsidRDefault="00CD7C09" w:rsidP="00CD7C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5380"/>
        <w:gridCol w:w="2784"/>
        <w:gridCol w:w="1431"/>
      </w:tblGrid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Расшифровка кода нарушения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признания подписей 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недостоверными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и (или) недействительными</w:t>
            </w:r>
            <w:r w:rsidRPr="00CD7C09">
              <w:rPr>
                <w:rFonts w:ascii="Calibri" w:eastAsia="Times New Roman" w:hAnsi="Calibri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Единица выбраковки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Лица моложе 18 лет (на день голосования)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«б»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Место жительства избирателя за пределами соответствующего избирательного округа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Подписной лист неустановленной формы (не соответствует закону)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«и»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 внесены сведения о кандидате: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сведения о судимости (если имелась или имеется), номер специального избирательного счета;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принадлежность к политической партии либо иному общественному объединению, свой статус в данной политической партии либо данном общественном объединении в соответствии с заявлением о согласии баллотироваться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«и»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«д»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 ранее дня оплаты изготовления подписных листов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«а»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Нет или 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неполные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фамилия, имя, отчество избирателя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«г»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года рождения</w:t>
            </w: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или неполная дата рождения избирателя в возрасте 18 лет на день голосования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или неполный</w:t>
            </w:r>
            <w:r w:rsidRPr="00CD7C09">
              <w:rPr>
                <w:rFonts w:ascii="Calibri" w:eastAsia="Times New Roman" w:hAnsi="Calibri" w:cs="Times New Roman"/>
                <w:vertAlign w:val="superscript"/>
                <w:lang w:eastAsia="ru-RU"/>
              </w:rPr>
              <w:footnoteReference w:id="4"/>
            </w: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адрес места жительства избирателя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или неполные паспортные данные избирателя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даты внесения подписи избирателя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Исправления в сведениях об избирателе (не оговоренные)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«ж»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Исправления в дате внесения подписи избирателя (не оговоренные)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«е»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Дата внесения подписи избирателя выполнена им не собственноручно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**Не соответствующие действительности сведения об избирателе (на основании справки отделения по вопросам миграции МВД России либо на основании письменного заключения эксперта, привлеченного к </w:t>
            </w: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проверке)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«в»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** Подпись избирателя, внесенная в подписной лист на рабочем месте, в процессе и местах выдачи заработной платы, пенсии, пособия, стипендии,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«к»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Сведения об избирателе внесены не лицом, осуществлявшим сбор подписей, и не самим избирателем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«л»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Подпись избирателя выполнена им не собственноручно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п.6.3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заверения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подписного листа лицом, осуществлявшим сбор подписей избирателей, и (или) кандидатом ранее даты внесения подписи избирателя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«н»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или неполные</w:t>
            </w:r>
            <w:r w:rsidRPr="00CD7C09">
              <w:rPr>
                <w:rFonts w:ascii="Calibri" w:eastAsia="Times New Roman" w:hAnsi="Calibri" w:cs="Times New Roman"/>
                <w:vertAlign w:val="superscript"/>
                <w:lang w:eastAsia="ru-RU"/>
              </w:rPr>
              <w:footnoteReference w:id="5"/>
            </w: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 о лице, осуществлявшем сбор подписей избирателей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«з»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подписи лица, осуществлявшего сбор подписей избирателей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Нет даты внесения подписи лица, осуществлявшего сбор подписей избирателей,</w:t>
            </w:r>
            <w:r w:rsidRPr="00CD7C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неоговоренные исправления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Исправления в сведениях о лице, осуществлявшем сбор подписей избирателей (не оговоренные)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 соответствующие действительности сведения о лице, осуществлявшем сбор подписей (на основании справки отделения по вопросам миграции МВД России)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Сведения о лице, осуществлявшем сбор подписей избирателей, внесены нерукописным способом либо нерукописным способом или карандашом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Подпись лица, осуществлявшего сбор подписей избирателей, выполнена им не собственноручно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Дата внесения подписи лица, осуществлявшего сбор подписей избирателей, выполнена им не собственноручно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Лицо, осуществлявшее сбор подписей избирателей, не достигло на момент сбора подписей возраста 18 лет (на основании справки отделения по вопросам миграции МВД России)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Лицо, осуществлявшее сбор подписей избирателей, признано судом недееспособным (на основании решения суда)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Сведения о кандидате указаны не в полном объеме:</w:t>
            </w:r>
          </w:p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отчество, дата рождения, основное место работы или службы,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органа, место жительства кандидата (наименование субъекта Российской Федерации, района, города, иного населенного пункта), наименование избирательного объединения, выдвинувшего кандидата</w:t>
            </w:r>
            <w:proofErr w:type="gramEnd"/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Подписной лист не заверен подписью кандидата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Нет даты внесения подписи кандидата, </w:t>
            </w:r>
            <w:r w:rsidRPr="00CD7C09">
              <w:rPr>
                <w:rFonts w:ascii="Times New Roman" w:eastAsia="Times New Roman" w:hAnsi="Times New Roman" w:cs="Times New Roman"/>
                <w:bCs/>
                <w:lang w:eastAsia="ru-RU"/>
              </w:rPr>
              <w:t>неоговоренные исправления</w:t>
            </w: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Исправления в сведениях о кандидате (не оговоренные)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**Не соответствующие действительности сведения о кандидате (на основании справки отделения по вопросам миграции МВД России, иного органа)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Подпись кандидата выполнена им не собственноручно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* Дата внесения подписи кандидата выполнена им не собственноручно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заверительной</w:t>
            </w:r>
            <w:proofErr w:type="spell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записи кандидата внесена раньше </w:t>
            </w:r>
            <w:proofErr w:type="spell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заверительной</w:t>
            </w:r>
            <w:proofErr w:type="spell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 записи лица, осуществлявшего сбор подписей избирателей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«о»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Подписные листы изготовлены не за счет средств избирательного фонда кандидата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п. 5 ст. 37, </w:t>
            </w: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«и»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Повторяющаяся подпись одного и того же избирателя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п.6.2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CD7C09" w:rsidRPr="00CD7C09" w:rsidTr="005B2B19">
        <w:tc>
          <w:tcPr>
            <w:tcW w:w="0" w:type="auto"/>
          </w:tcPr>
          <w:p w:rsidR="00CD7C09" w:rsidRPr="00CD7C09" w:rsidRDefault="00CD7C09" w:rsidP="00CD7C09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/п «м» п.6.4 ст.38</w:t>
            </w:r>
          </w:p>
        </w:tc>
        <w:tc>
          <w:tcPr>
            <w:tcW w:w="0" w:type="auto"/>
          </w:tcPr>
          <w:p w:rsidR="00CD7C09" w:rsidRPr="00CD7C09" w:rsidRDefault="00CD7C09" w:rsidP="00CD7C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Лист</w:t>
            </w:r>
          </w:p>
        </w:tc>
      </w:tr>
    </w:tbl>
    <w:p w:rsidR="00CD7C09" w:rsidRPr="00CD7C09" w:rsidRDefault="00CD7C09" w:rsidP="00CD7C09">
      <w:pPr>
        <w:keepNext/>
        <w:suppressAutoHyphens/>
        <w:spacing w:before="240" w:after="120" w:line="240" w:lineRule="auto"/>
        <w:jc w:val="center"/>
        <w:rPr>
          <w:rFonts w:ascii="Times New Roman" w:eastAsia="Microsoft YaHei" w:hAnsi="Times New Roman" w:cs="Mangal"/>
          <w:i/>
          <w:iCs/>
          <w:sz w:val="28"/>
          <w:szCs w:val="28"/>
          <w:lang w:eastAsia="ar-SA"/>
        </w:rPr>
      </w:pP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* Подпись признается недостоверной (недействительной) на основании письменного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привлеченного к проверке.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** Подпись признается недействительной на основании официальных документов правоохранительных органов.</w:t>
      </w: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  <w:r w:rsidRPr="00CD7C09">
        <w:rPr>
          <w:rFonts w:ascii="Times New Roman" w:eastAsia="Times New Roman" w:hAnsi="Times New Roman" w:cs="Times New Roman"/>
          <w:spacing w:val="-6"/>
          <w:lang w:eastAsia="ru-RU"/>
        </w:rPr>
        <w:t>Разъяснения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spacing w:val="-6"/>
          <w:lang w:eastAsia="ru-RU"/>
        </w:rPr>
        <w:t>порядка применения кодов нарушений, являющихся основанием для признания подписей избирателей недействительными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1-2. Подпись лица, не обладающего активным избирательным правом в соответствующем избирательном округе.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Согласно пункту 6 статьи 37 Федерального закона подписи могут собираться только среди избирателей, обладающих активным избирательным правом в том избирательном округе, в котором выдвинут кандидат.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Проверяющим самостоятельно признается недействительной соответствующая подпись, исходя из указанных в подписном листе сведений (года либо даты рождения, адреса места жительства).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3-4, 38, 39. Все подписи избирателей в подписном листе: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форма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которого не соответствует требованиям приложения № 5 к Федеральному закону,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и (или) в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не внесены сведения о судимости (при ее наличии) кандидата,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и (или) в который не внесены сведения о принадлежности к политической партии либо иному общественному объединению и свой статус в данной политической партии либо данном общественном объединении (при их указании кандидатом в заявлении о согласии баллотироваться),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и (или) в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котором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не указан номер специального избирательного счета,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и (или) который изготовлен не за счет средств избирательного фонда кандидата.</w:t>
      </w:r>
      <w:proofErr w:type="gramEnd"/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Указанные требования содержатся в пунктах 5, 8 и 9 статьи 37 Федерального закона.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Проверяющим самостоятельно признаются недействительными все подписи в подписном листе, изготовленном с нарушением установленной формы, в том числе требований о внесении сведений о кандидате.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5. Подпись избирателя, сведения о котором внесены в подписной лист нерукописным способом или карандашом.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Согласно пункту 11 статьи 37 Федерального закона данные вносятся в подписной лист рукописным способом, при этом использование карандашей не допускается.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самостоятельно признается недействительной соответствующая подпись. В случае если данные внесены в подписной лист путем копирования рукописных записей с помощью технических средств, то подписи признаются недействительными при наличии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>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6. Подпись избирателя, собранная вне периода сбора подписей, в том числе до дня оплаты изготовления подписных листов.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Согласно пункту 5 статьи 37 «Об основных гарантиях избирательных прав и права на участие в референдуме граждан Российской Федерации» (далее – Федеральный закон) подписи избирателей могут собираться со дня оплаты изготовления подписных листов.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Проверяющим самостоятельно признается недействительной соответствующая подпись, исходя из указанной даты внесения подписи избирателем.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7-11. Подпись избирателя без указания каких-либо сведений, требуемых законом, и (или) без указания даты собственноручного внесения избирателем своей подписи в подписной лист.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Согласно пункту 11 статьи 37 Федерального закона избиратель в подписном листе ставит свою подпись и дату ее внесения, а также указывает свои фамилию, имя, отчество, год рождения (в возрасте 18 лет на день голосования – дополнительно день и месяц рождения), серию, номер паспорта или документа, заменяющего паспорт гражданина, а также адрес места жительства (подтверждается отметкой в паспорте гражданина или документа, заменяющего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паспорт гражданина).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Необходимо иметь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ввиду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>, что в паспорте может быть не указано отчество. В этом случае подпись не может быть признана недействительной.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Согласно подпункту 5 статьи 2 Федерального закона под адресом места жительства понимается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отделения по вопросам миграции МВД России. Адрес места жительства </w:t>
      </w:r>
      <w:r w:rsidRPr="00CD7C09">
        <w:rPr>
          <w:rFonts w:ascii="Times New Roman" w:eastAsia="Times New Roman" w:hAnsi="Times New Roman" w:cs="Times New Roman"/>
          <w:lang w:eastAsia="ru-RU"/>
        </w:rPr>
        <w:lastRenderedPageBreak/>
        <w:t>может не содержать каких-либо из указанных реквизитов в случае, если это не препятствует его однозначному восприятию с учетом фактических особенностей места жительства избирателя.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Вместе с тем при фактическом отсутствии в адресе места жительства гражданина наименования улицы, номера дома, квартиры, и т.д. данные сведения в подписном листе не указываются.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Соответствующая подпись признается недействительной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самостоятельно (при достаточности данных для принятия такого решения в подписном листе) либо на основании официального ответа уполномоченного органа.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12-13. Подпись избирателя с исправлениями в сведениях об избирателе, если эти исправления специально не оговорены избирателем или лицами, осуществляющими сбор подписей избирателей, а также с исправлениями в дате внесения подписи, если эти исправления специально не оговорены избирателем.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Лицами, заверяющими подписные листы, являются лица, осуществлявшие сбор подписей, а также кандидат.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Не могут считаться исправлениями помарки, не препятствующие однозначному толкованию сведений.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Также согласно пункту 5 статьи 38 Федерального закона не могут служить основанием для признания подписи недействительной имеющиеся в сведениях об избирателе сокращения слов и дат, не препятствующие однозначному восприятию этих сведений.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В случае если исправления очевидны,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самостоятельно признается недействительной соответствующая подпись.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Вместе с тем, к определению наличия исправления может привлекаться эксперт-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>, в этом случае подпись признается недействительной на основании его заключения.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14. Дата внесения подписи избирателя проставлена избирателем 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несобственноручно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 (выполнена не избирателем).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Данное основание используется, как правило, в случаях, когда экспертом-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почерковедом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 выявляются в проверяемой папке (нескольких папках) даты внесения подписи избирателя, выполненные одним лицом (так называемые «цепочки»).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Поскольку избиратель вправе поставить свою подпись в поддержку выдвижения кандидата только один раз, то соответственно и дата внесения подписи избирателя может быть выполнена одним лицом только один раз. В этой связи в случае выявления «цепочки» недействительными признаются все подписи избирателей с датами, выполненными одним лицом, за исключением одной.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Соответствующая подпись признается недействительной на основании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>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15. Подпись избирателя, указавшего в подписном листе сведения, не соответствующие действительности.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Соответствующая подпись признается недействительной при наличии официальной справки отделения по вопросам миграции МВД России, либо заключения эксперта, привлеченного к проверке подписных листов.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16. Подпись избирателя, собранная: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на рабочем месте,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в процессе и местах выдачи заработной платы, пенсии, пособия, стипендии, иных социальных выплат,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при оказании благотворительной помощи,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при участии членов избирательных комиссий с правом решающего голоса,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под принуждением,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за вознаграждение.</w:t>
      </w:r>
    </w:p>
    <w:p w:rsidR="00CD7C09" w:rsidRPr="00CD7C09" w:rsidRDefault="00CD7C09" w:rsidP="00CD7C0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Согласно пункту 6 статьи 37 Федерального закона в указанных местах и с участием указанных органов сбор подписей не допускается.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Соответствующая подпись признается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недействительной на основании официальных документов правоохранительных органов.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lastRenderedPageBreak/>
        <w:t>17. Подпись избирателя, сведения о котором внесены не самим избирателем и не лицом, осуществлявшим сбор подписей.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Согласно пункту 11 статьи 37 Федерального закона данные об избирателе, ставящем в подписном листе свои фамилию, имя, отчество, подпись и дату ее внесения могут вноситься в подписной лист либо самим избирателем, либо по его просьбе лицом, собирающим подписи. Фамилию, имя, отчество, подпись и дату ее внесения избиратель, участник референдума ставит собственноручно. В случае если данные внесены иным лицом, подпись признается недействительной на основании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>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По этому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же основанию недействительными признаются подписи избирателей, данные о которых внесены одним лицом, но не лицом, осуществлявшим сбор подписей (используется образец его почерка либо из списка лиц, осуществлявших сбор подписей (в случае его представления) либо из 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заверительной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 записи подписного листа).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Соответствующая подпись признается недействительной на основании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>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18. Подпись избирателя в подписном листе выполнена от имени избирателя другим лицом.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11 статьи 37 Федерального закона избиратель ставит в подписном листе свою подпись собственноручно.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Соответствующая подпись признается недостоверной на основании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19. Подпись избирателя, которая внесена в подписной лист позже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заверения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подписного листа лицом, осуществлявшим сбор подписей, и (или) кандидатом.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Данное основание вытекает из порядка сбора подписей, установленного пунктами 11-13 статьи 37 Федерального закона. Определяется по дате внесения подписи избирателем.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Заверение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подписного листа лицом, осуществлявшим сбор подписей, кандидатом, возможно одновременно или после даты, указанной избирателем в подписном листе.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самостоятельно признается недействительной соответствующая подпись.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20-36. Все подписи избирателей в подписном листе в случае: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если соответствующий подписной лист не заверен собственноручно подписями лица, осуществлявшего сбор подписей избирателей, и (или) кандидата</w:t>
      </w:r>
      <w:r w:rsidRPr="00CD7C0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  <w:r w:rsidRPr="00CD7C0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если хотя бы одна из этих подписей является недостоверной (то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не выполнена собственноручно),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если подписной лист заверен лицом, осуществлявшим сбор подписей избирателей, не достигшим к моменту сбора подписей возраста 18 лет, и (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 xml:space="preserve">или) 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указанное лицо признано судом недееспособным,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если не указана или не внесена собственноручно хотя бы одна из дат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заверения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подписного листа,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осуществлявшим сбор подписей избирателей, кандидатом,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если сведения о лице, осуществлявшем сбор подписей избирателей, о кандидате указаны в подписном листе не в полном объеме или не соответствуют действительности.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lastRenderedPageBreak/>
        <w:t>если сведения о лице, осуществлявшем сбор подписей избирателей, не внесены им собственноручно.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если сведения о лице, осуществлявшем сбор подписей избирателей, внесены им нерукописным способом или карандашом.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Все подписи на соответствующем подписном листе признаются недействительными: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при отсутствии соответствующих сведений, подписей и дат, наличии исправлений –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самостоятельно (в случае привлечения для определения наличия исправления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 – также на основании его заключения),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при несоответствии сведений действительности – на основании официальных справок уполномоченных органов,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при внесении сведений, подписей и дат не собственноручно – на основании заключения эксперта-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почерковеда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>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37. Подпись избирателя в случае, если в соответствующем подписном листе 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заверительная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 запись лица, осуществлявшего сбор подписей, внесена позднее внесения </w:t>
      </w:r>
      <w:proofErr w:type="spellStart"/>
      <w:r w:rsidRPr="00CD7C09">
        <w:rPr>
          <w:rFonts w:ascii="Times New Roman" w:eastAsia="Times New Roman" w:hAnsi="Times New Roman" w:cs="Times New Roman"/>
          <w:lang w:eastAsia="ru-RU"/>
        </w:rPr>
        <w:t>заверительной</w:t>
      </w:r>
      <w:proofErr w:type="spellEnd"/>
      <w:r w:rsidRPr="00CD7C09">
        <w:rPr>
          <w:rFonts w:ascii="Times New Roman" w:eastAsia="Times New Roman" w:hAnsi="Times New Roman" w:cs="Times New Roman"/>
          <w:lang w:eastAsia="ru-RU"/>
        </w:rPr>
        <w:t xml:space="preserve"> записи кандидата.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Определяется по датам внесения подписей.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Все подписи на соответствующем подписном листе признаются </w:t>
      </w: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недействительными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проверяющим самостоятельно.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Если подпись избирателя может быть признана недействительной по нескольким основаниям, то в ведомости проверки могут быть указаны все основания. Однако при определении общего количества недостоверных и (или) недействительных подписей, эта подпись учитывается только один раз.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 xml:space="preserve">39.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достоверной считается только одна подпись, а остальные подписи признаются недействительными. 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lang w:eastAsia="ru-RU"/>
        </w:rPr>
        <w:t>Проверяющим</w:t>
      </w:r>
      <w:proofErr w:type="gramEnd"/>
      <w:r w:rsidRPr="00CD7C09">
        <w:rPr>
          <w:rFonts w:ascii="Times New Roman" w:eastAsia="Times New Roman" w:hAnsi="Times New Roman" w:cs="Times New Roman"/>
          <w:lang w:eastAsia="ru-RU"/>
        </w:rPr>
        <w:t xml:space="preserve"> самостоятельно признается недействительной соответствующая подпись (соответствующие подписи).</w:t>
      </w: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C09">
        <w:rPr>
          <w:rFonts w:ascii="Times New Roman" w:eastAsia="Times New Roman" w:hAnsi="Times New Roman" w:cs="Times New Roman"/>
          <w:lang w:eastAsia="ru-RU"/>
        </w:rPr>
        <w:t>40. Все подписи на подписном листе признаются недействительными проверяющим самостоятельно, если при проверке подписных листов, обнаруживается, что 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нотариально.</w:t>
      </w: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УЧАСТКОВАЯ ИЗБИРАТЕЛЬНАЯ КОМИССИЯ </w:t>
      </w:r>
    </w:p>
    <w:p w:rsidR="00CD7C09" w:rsidRPr="00CD7C09" w:rsidRDefault="00CD7C09" w:rsidP="00CD7C09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CD7C09" w:rsidRPr="00CD7C09" w:rsidRDefault="00CD7C09" w:rsidP="00CD7C09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______________20___ года 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УВЕДОМЛЕНИЕ</w:t>
      </w:r>
      <w:r w:rsidRPr="00CD7C0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"/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500" w:hanging="45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500" w:hanging="45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500" w:hanging="45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кандидата)</w:t>
      </w:r>
    </w:p>
    <w:p w:rsidR="00CD7C09" w:rsidRPr="00CD7C09" w:rsidRDefault="00CD7C09" w:rsidP="00CD7C09">
      <w:pPr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частью 6 статьи 24 закона Ненецкого автономного округа 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сообщаем, что проверка подписных листов, представленных в избирательную комиссию, будет осуществляться в помещении комиссии</w:t>
      </w:r>
      <w:r w:rsidRPr="00CD7C09">
        <w:rPr>
          <w:rFonts w:ascii="Times New Roman CYR" w:eastAsia="Times New Roman" w:hAnsi="Times New Roman CYR" w:cs="Times New Roman"/>
          <w:sz w:val="26"/>
          <w:szCs w:val="26"/>
          <w:lang w:eastAsia="ar-SA"/>
        </w:rPr>
        <w:t xml:space="preserve"> ____________________________________________________________________________ ______________________________________________________________________</w:t>
      </w:r>
      <w:r w:rsidRPr="00CD7C0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число месяца, месяц, год, время)</w:t>
      </w:r>
    </w:p>
    <w:p w:rsidR="00CD7C09" w:rsidRPr="00CD7C09" w:rsidRDefault="00CD7C09" w:rsidP="00CD7C09">
      <w:pPr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 Рабочей группы, </w:t>
            </w: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 комиссии</w:t>
            </w: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 </w:t>
            </w:r>
          </w:p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7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(иное уполномоченное лицо)</w:t>
            </w: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7C09" w:rsidRPr="00CD7C09" w:rsidTr="005B2B19">
        <w:tc>
          <w:tcPr>
            <w:tcW w:w="3828" w:type="dxa"/>
          </w:tcPr>
          <w:p w:rsidR="00CD7C09" w:rsidRPr="00CD7C09" w:rsidRDefault="00CD7C09" w:rsidP="00CD7C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CD7C09" w:rsidRPr="00CD7C09" w:rsidRDefault="00CD7C09" w:rsidP="00CD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получения)</w:t>
            </w:r>
          </w:p>
        </w:tc>
      </w:tr>
    </w:tbl>
    <w:p w:rsidR="00CD7C09" w:rsidRPr="00CD7C09" w:rsidRDefault="00CD7C09" w:rsidP="00CD7C09">
      <w:pPr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Копию получил</w:t>
      </w: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D7C09" w:rsidRPr="00CD7C09" w:rsidRDefault="00CD7C09" w:rsidP="00CD7C09">
      <w:pPr>
        <w:tabs>
          <w:tab w:val="left" w:pos="419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дата, время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подпись, Фамилия И.О.</w:t>
      </w:r>
    </w:p>
    <w:p w:rsidR="00CD7C09" w:rsidRPr="00CD7C09" w:rsidRDefault="00CD7C09" w:rsidP="00CD7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УЧАСТКОВАЯ ИЗБИРАТЕЛЬНАЯ КОМИССИЯ 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ПРОТОКОЛ</w:t>
      </w:r>
      <w:r w:rsidRPr="00CD7C09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footnoteReference w:id="8"/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7C09" w:rsidRPr="00CD7C09" w:rsidRDefault="00CD7C09" w:rsidP="00CD7C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 подписей избирателей, собранных в поддержку выдвижения кандидата в депутаты Совета депутатов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кандидата)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______________20___ года 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 согласно протоколу об итогах сбора подписей заявлено __________________ подписей избирателей;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представлено подписей избирателей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___________________;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 подписей избирателей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(_____%).</w:t>
      </w:r>
      <w:proofErr w:type="gramEnd"/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подписей избирателей, содержащихся в подписных листах, показала: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243"/>
      </w:tblGrid>
      <w:tr w:rsidR="00CD7C09" w:rsidRPr="00CD7C09" w:rsidTr="005B2B19">
        <w:tc>
          <w:tcPr>
            <w:tcW w:w="6328" w:type="dxa"/>
            <w:vAlign w:val="center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основания (причина) признания подписей</w:t>
            </w:r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недостоверными (недействительными)</w:t>
            </w:r>
          </w:p>
        </w:tc>
        <w:tc>
          <w:tcPr>
            <w:tcW w:w="3243" w:type="dxa"/>
            <w:vAlign w:val="center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недостоверных</w:t>
            </w:r>
            <w:proofErr w:type="gramEnd"/>
          </w:p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C09">
              <w:rPr>
                <w:rFonts w:ascii="Times New Roman" w:eastAsia="Times New Roman" w:hAnsi="Times New Roman" w:cs="Times New Roman"/>
                <w:lang w:eastAsia="ru-RU"/>
              </w:rPr>
              <w:t>(недействительных) подписей</w:t>
            </w:r>
          </w:p>
        </w:tc>
      </w:tr>
      <w:tr w:rsidR="00CD7C09" w:rsidRPr="00CD7C09" w:rsidTr="005B2B19">
        <w:tc>
          <w:tcPr>
            <w:tcW w:w="6328" w:type="dxa"/>
            <w:vAlign w:val="center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  <w:vAlign w:val="center"/>
          </w:tcPr>
          <w:p w:rsidR="00CD7C09" w:rsidRPr="00CD7C09" w:rsidRDefault="00CD7C09" w:rsidP="00CD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проверенных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недостоверными (недействительными) признаны 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(_____________), (_____% от общего количества подписей, отобранных для проверки),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(количество цифрами и прописью)</w:t>
      </w: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действительными и достоверными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_________(_________________) подписей.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(количество цифрами и прописью)</w:t>
      </w: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регистрации по указанным в статье 38 Федерального закона «Об основных гарантиях избирательных прав и права на участие в референдуме граждан Российской Федерации» основаниям не усматривается.</w:t>
      </w: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Либо: </w:t>
      </w: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Усматриваются основания для отказа в регистрации, предусмотренные  статьей 38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C09" w:rsidRPr="00CD7C09" w:rsidRDefault="00CD7C09" w:rsidP="00CD7C0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  <w:r w:rsidRPr="00CD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             </w:t>
      </w:r>
      <w:r w:rsidRPr="00CD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:rsidR="00CD7C09" w:rsidRPr="00CD7C09" w:rsidRDefault="00CD7C09" w:rsidP="00CD7C09">
      <w:pPr>
        <w:spacing w:after="0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фамилия)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получена кандидатом: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C09" w:rsidRPr="00CD7C09" w:rsidRDefault="00CD7C09" w:rsidP="00CD7C0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 20____ года  ______________/____________________</w:t>
      </w:r>
    </w:p>
    <w:p w:rsidR="00CD7C09" w:rsidRPr="00CD7C09" w:rsidRDefault="00CD7C09" w:rsidP="00CD7C09">
      <w:pPr>
        <w:spacing w:after="0"/>
        <w:ind w:left="2832" w:firstLine="708"/>
        <w:rPr>
          <w:rFonts w:ascii="Times New Roman" w:eastAsia="Times New Roman" w:hAnsi="Times New Roman" w:cs="Times New Roman"/>
          <w:szCs w:val="28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(подпись)                   (инициалы, фамилия</w:t>
      </w:r>
      <w:r w:rsidRPr="00CD7C09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CD7C09" w:rsidRPr="00CD7C09" w:rsidRDefault="00CD7C09" w:rsidP="00CD7C0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CD7C09" w:rsidRPr="00CD7C09" w:rsidRDefault="00CD7C09" w:rsidP="00CD7C09">
      <w:pPr>
        <w:keepNext/>
        <w:suppressAutoHyphens/>
        <w:spacing w:after="0" w:line="240" w:lineRule="auto"/>
        <w:ind w:left="3969" w:hanging="9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Приложение № 3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Порядку работы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 5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3969" w:hanging="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приему и проверке документов,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3969" w:hanging="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представляемых</w:t>
      </w:r>
      <w:proofErr w:type="gram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выдвижении и для регистрации кандидатами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2835" w:hanging="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депутаты Совета депутатов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3969" w:hanging="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сельсовет» ЗР</w:t>
      </w:r>
    </w:p>
    <w:p w:rsidR="00CD7C09" w:rsidRPr="00CD7C09" w:rsidRDefault="00CD7C09" w:rsidP="00CD7C09">
      <w:pPr>
        <w:ind w:left="2835" w:hanging="9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Ненецкого автономного округа связанных с ними, документов</w:t>
      </w:r>
    </w:p>
    <w:p w:rsidR="00CD7C09" w:rsidRPr="00CD7C09" w:rsidRDefault="00CD7C09" w:rsidP="00CD7C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CD7C09" w:rsidRPr="00CD7C09" w:rsidRDefault="00CD7C09" w:rsidP="00CD7C09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CD7C09" w:rsidRPr="00CD7C09" w:rsidRDefault="00CD7C09" w:rsidP="00CD7C09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«_____» __________ 20___ г. </w:t>
      </w:r>
    </w:p>
    <w:p w:rsidR="00CD7C09" w:rsidRPr="00CD7C09" w:rsidRDefault="00CD7C09" w:rsidP="00CD7C0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7C09" w:rsidRPr="00CD7C09" w:rsidRDefault="00CD7C09" w:rsidP="00CD7C0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7C09" w:rsidRPr="00CD7C09" w:rsidRDefault="00CD7C09" w:rsidP="00CD7C0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ИЗВЕЩЕНИЕ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9"/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500" w:hanging="450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кандидата)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извещаем, что при проверке документов, выявлена неполнота сведений о кандидате или несоблюдение требований закона к оформлению документов: _________________________________________________________________________________ _________________________________________________________________________________</w:t>
      </w:r>
      <w:proofErr w:type="gramEnd"/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(перечислить отсутствующие сведения,</w:t>
      </w:r>
      <w:proofErr w:type="gramEnd"/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7C09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перечислить документы, оформленные с нарушением установленных требований, и в чем состоит данное нарушение)</w:t>
      </w:r>
    </w:p>
    <w:p w:rsidR="00CD7C09" w:rsidRPr="00CD7C09" w:rsidRDefault="00CD7C09" w:rsidP="00CD7C09">
      <w:pPr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внести уточнения и дополнения в документы, содержащие сведения о кандидате не позднее «____» ____________ 20___ года</w:t>
      </w:r>
      <w:r w:rsidRPr="00CD7C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C09" w:rsidRPr="00CD7C09" w:rsidRDefault="00CD7C09" w:rsidP="00CD7C0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Председатель </w:t>
      </w:r>
    </w:p>
    <w:p w:rsidR="00CD7C09" w:rsidRPr="00CD7C09" w:rsidRDefault="00CD7C09" w:rsidP="00CD7C09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избирательной комиссии </w:t>
      </w:r>
    </w:p>
    <w:p w:rsidR="00CD7C09" w:rsidRPr="00CD7C09" w:rsidRDefault="00CD7C09" w:rsidP="00CD7C09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 «</w:t>
      </w:r>
      <w:proofErr w:type="spellStart"/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сельсовет» ЗР</w:t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</w:p>
    <w:p w:rsidR="00CD7C09" w:rsidRPr="00CD7C09" w:rsidRDefault="00CD7C09" w:rsidP="00CD7C09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Ненецкого автономного округа                                     __________________/ ______________/</w:t>
      </w:r>
    </w:p>
    <w:p w:rsidR="00CD7C09" w:rsidRPr="00CD7C09" w:rsidRDefault="00CD7C09" w:rsidP="00CD7C09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            (подпись)</w:t>
      </w:r>
      <w:r w:rsidRPr="00CD7C0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ab/>
      </w:r>
      <w:r w:rsidRPr="00CD7C0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ab/>
        <w:t>(Ф.И.О.)</w:t>
      </w: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получил</w:t>
      </w:r>
    </w:p>
    <w:p w:rsidR="00CD7C09" w:rsidRPr="00CD7C09" w:rsidRDefault="00CD7C09" w:rsidP="00CD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D7C09" w:rsidRPr="00CD7C09" w:rsidRDefault="00CD7C09" w:rsidP="00CD7C09">
      <w:pPr>
        <w:tabs>
          <w:tab w:val="left" w:pos="419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дата, время</w:t>
      </w:r>
    </w:p>
    <w:p w:rsidR="00CD7C09" w:rsidRPr="00CD7C09" w:rsidRDefault="00CD7C09" w:rsidP="00CD7C09">
      <w:pPr>
        <w:tabs>
          <w:tab w:val="left" w:pos="41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D7C09" w:rsidRPr="00CD7C09" w:rsidRDefault="00CD7C09" w:rsidP="00CD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  <w:proofErr w:type="spellStart"/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подпись</w:t>
      </w:r>
      <w:proofErr w:type="gramStart"/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,ф</w:t>
      </w:r>
      <w:proofErr w:type="gramEnd"/>
      <w:r w:rsidRPr="00CD7C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амилия</w:t>
      </w:r>
      <w:proofErr w:type="spellEnd"/>
    </w:p>
    <w:p w:rsidR="00CD7C09" w:rsidRPr="00CD7C09" w:rsidRDefault="00CD7C09" w:rsidP="00CD7C09">
      <w:pPr>
        <w:keepNext/>
        <w:suppressAutoHyphens/>
        <w:spacing w:after="0" w:line="240" w:lineRule="auto"/>
        <w:ind w:left="3969" w:hanging="9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Приложение № 4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Порядку работы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избирательного участка № 5 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по приему и проверке документов,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3969" w:hanging="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представляемых</w:t>
      </w:r>
      <w:proofErr w:type="gram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выдвижении и для регистрации кандидатами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2835" w:hanging="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депутаты Совета депутатов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3969" w:hanging="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сельсовет» ЗР</w:t>
      </w:r>
    </w:p>
    <w:p w:rsidR="00CD7C09" w:rsidRPr="00CD7C09" w:rsidRDefault="00CD7C09" w:rsidP="00CD7C09">
      <w:pPr>
        <w:ind w:left="2835" w:hanging="9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Ненецкого автономного округа и иных, связанных с ними, документов</w:t>
      </w:r>
    </w:p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CD7C09" w:rsidRPr="00CD7C09" w:rsidRDefault="00CD7C09" w:rsidP="00CD7C0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ИЗБИРАТЕЛЬНОГО УЧАСТКА № 5</w:t>
      </w:r>
    </w:p>
    <w:p w:rsidR="00CD7C09" w:rsidRPr="00CD7C09" w:rsidRDefault="00CD7C09" w:rsidP="00CD7C09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09" w:rsidRPr="00CD7C09" w:rsidRDefault="00CD7C09" w:rsidP="00CD7C09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«_____» __________ 20___ г. </w:t>
      </w:r>
    </w:p>
    <w:p w:rsidR="00CD7C09" w:rsidRPr="00CD7C09" w:rsidRDefault="00CD7C09" w:rsidP="00CD7C09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C09" w:rsidRPr="00CD7C09" w:rsidRDefault="00CD7C09" w:rsidP="00CD7C0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</w:t>
      </w:r>
    </w:p>
    <w:p w:rsidR="00CD7C09" w:rsidRPr="00CD7C09" w:rsidRDefault="00CD7C09" w:rsidP="00CD7C0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рабочей группы о результатах проверки документов и сведений, представленных при выдвижении и для регистрации кандидата в депутаты Совета депутатов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Заполярного района Ненецкого автономного округа ____________</w:t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</w: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>________________________________________</w:t>
      </w:r>
    </w:p>
    <w:p w:rsidR="00CD7C09" w:rsidRPr="00CD7C09" w:rsidRDefault="00CD7C09" w:rsidP="00CD7C09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(ФИО кандидата)</w:t>
      </w:r>
    </w:p>
    <w:p w:rsidR="00CD7C09" w:rsidRPr="00CD7C09" w:rsidRDefault="00CD7C09" w:rsidP="00CD7C09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7C09" w:rsidRPr="00CD7C09" w:rsidRDefault="00CD7C09" w:rsidP="00CD7C09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участковой избирательной комиссии избирательного участка № 5 по приему и проверке документов, представляемых кандидатами для выдвижения и регистрации, в составе </w:t>
      </w:r>
      <w:r w:rsidRPr="00CD7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_______________, _____________, </w:t>
      </w:r>
    </w:p>
    <w:p w:rsidR="00CD7C09" w:rsidRPr="00CD7C09" w:rsidRDefault="00CD7C09" w:rsidP="00CD7C09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членов Рабочей группы)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проверку документов, представленных для выдвижения и регистрации кандидата в депутаты Совета депутатов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_______________, выдвинутого в порядке </w:t>
      </w:r>
    </w:p>
    <w:p w:rsidR="00CD7C09" w:rsidRPr="00CD7C09" w:rsidRDefault="00CD7C09" w:rsidP="00CD7C0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(ФИО кандидата)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самовыдвижения.  </w:t>
      </w:r>
    </w:p>
    <w:p w:rsidR="00CD7C09" w:rsidRPr="00CD7C09" w:rsidRDefault="00CD7C09" w:rsidP="00CD7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установила:</w:t>
      </w:r>
    </w:p>
    <w:p w:rsidR="00CD7C09" w:rsidRPr="00CD7C09" w:rsidRDefault="00CD7C09" w:rsidP="00CD7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 20___ года ___________________ официально уведомил о своем </w:t>
      </w:r>
    </w:p>
    <w:p w:rsidR="00CD7C09" w:rsidRPr="00CD7C09" w:rsidRDefault="00CD7C09" w:rsidP="00CD7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(ФИО кандидата)</w:t>
      </w:r>
    </w:p>
    <w:p w:rsidR="00CD7C09" w:rsidRPr="00CD7C09" w:rsidRDefault="00CD7C09" w:rsidP="00CD7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и представил следующие документы:</w:t>
      </w:r>
    </w:p>
    <w:p w:rsidR="00CD7C09" w:rsidRPr="00CD7C09" w:rsidRDefault="00CD7C09" w:rsidP="00CD7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……………….,</w:t>
      </w:r>
    </w:p>
    <w:p w:rsidR="00CD7C09" w:rsidRPr="00CD7C09" w:rsidRDefault="00CD7C09" w:rsidP="00CD7C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……………….,</w:t>
      </w:r>
    </w:p>
    <w:p w:rsidR="00CD7C09" w:rsidRPr="00CD7C09" w:rsidRDefault="00CD7C09" w:rsidP="00CD7C0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судимости кандидата, привлечения его к административной ответственности по ст.20.3 и 20.29 КоАП РФ не обнаружено (по данным УМВД НАО).</w:t>
      </w:r>
    </w:p>
    <w:p w:rsidR="00CD7C09" w:rsidRPr="00CD7C09" w:rsidRDefault="00CD7C09" w:rsidP="00CD7C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 20___ года в избирательную комиссию кандидатом представлены документы для регистрации: </w:t>
      </w:r>
    </w:p>
    <w:p w:rsidR="00CD7C09" w:rsidRPr="00CD7C09" w:rsidRDefault="00CD7C09" w:rsidP="00CD7C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……………….,</w:t>
      </w:r>
    </w:p>
    <w:p w:rsidR="00CD7C09" w:rsidRPr="00CD7C09" w:rsidRDefault="00CD7C09" w:rsidP="00CD7C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……………….,</w:t>
      </w:r>
    </w:p>
    <w:p w:rsidR="00CD7C09" w:rsidRPr="00CD7C09" w:rsidRDefault="00CD7C09" w:rsidP="00CD7C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документов в избирательную комиссию не представлено. </w:t>
      </w:r>
    </w:p>
    <w:p w:rsidR="00CD7C09" w:rsidRPr="00CD7C09" w:rsidRDefault="00CD7C09" w:rsidP="00CD7C0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рабочей группы проверены все подписи избирателей, представленные кандидатом, о чем составлен соответствующий итоговый протокол. Согласно данному протоколу, недостоверными (недействительными)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(_____________) подписей. </w:t>
      </w:r>
    </w:p>
    <w:p w:rsidR="00CD7C09" w:rsidRPr="00CD7C09" w:rsidRDefault="00CD7C09" w:rsidP="00CD7C0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(число цифрами и прописью)</w:t>
      </w:r>
    </w:p>
    <w:p w:rsidR="00CD7C09" w:rsidRPr="00CD7C09" w:rsidRDefault="00CD7C09" w:rsidP="00CD7C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итоговому протоколу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D7C09" w:rsidRPr="00CD7C09" w:rsidRDefault="00CD7C09" w:rsidP="00CD7C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ответ Избирательной комиссии Ненецкого автономного округа от «_____» __________ 20___ года № _______ о проверке персональных данных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использования государственной автоматизированной системы «Выборы», включая регистр избирателей (ч. 5 ст.24 окружного закона);</w:t>
      </w:r>
    </w:p>
    <w:p w:rsidR="00CD7C09" w:rsidRPr="00CD7C09" w:rsidRDefault="00CD7C09" w:rsidP="00CD7C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 …….  </w:t>
      </w:r>
    </w:p>
    <w:p w:rsidR="00CD7C09" w:rsidRPr="00CD7C09" w:rsidRDefault="00CD7C09" w:rsidP="00CD7C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Рабочая группа считает: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выдвижения кандидатом в депутаты Совета депутатов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_______________________________________________________________________________ </w:t>
      </w:r>
    </w:p>
    <w:p w:rsidR="00CD7C09" w:rsidRPr="00CD7C09" w:rsidRDefault="00CD7C09" w:rsidP="00CD7C09">
      <w:pPr>
        <w:spacing w:after="0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кандидата)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соответствует)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окружной закон).</w:t>
      </w:r>
      <w:proofErr w:type="gramEnd"/>
    </w:p>
    <w:p w:rsidR="00CD7C09" w:rsidRPr="00CD7C09" w:rsidRDefault="00CD7C09" w:rsidP="00CD7C0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C09" w:rsidRPr="00CD7C09" w:rsidRDefault="00CD7C09" w:rsidP="00CD7C0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_________________ не выполнены следующие требования:</w:t>
      </w:r>
    </w:p>
    <w:p w:rsidR="00CD7C09" w:rsidRPr="00CD7C09" w:rsidRDefault="00CD7C09" w:rsidP="00CD7C0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(ФИО кандидата)</w:t>
      </w:r>
    </w:p>
    <w:p w:rsidR="00CD7C09" w:rsidRPr="00CD7C09" w:rsidRDefault="00CD7C09" w:rsidP="00CD7C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………………….; </w:t>
      </w:r>
    </w:p>
    <w:p w:rsidR="00CD7C09" w:rsidRPr="00CD7C09" w:rsidRDefault="00CD7C09" w:rsidP="00CD7C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………………….; </w:t>
      </w:r>
    </w:p>
    <w:p w:rsidR="00CD7C09" w:rsidRPr="00CD7C09" w:rsidRDefault="00CD7C09" w:rsidP="00CD7C0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 Федерального закона, __________________</w:t>
      </w:r>
    </w:p>
    <w:p w:rsidR="00CD7C09" w:rsidRPr="00CD7C09" w:rsidRDefault="00CD7C09" w:rsidP="00CD7C09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(указать пункты и статьи)                                               (указать пункты и статьи)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закона, данные нарушения являются основанием для отказа кандидату в регистрации.</w:t>
      </w:r>
    </w:p>
    <w:p w:rsidR="00CD7C09" w:rsidRPr="00CD7C09" w:rsidRDefault="00CD7C09" w:rsidP="00CD7C0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усматриваются основания для отказа в регистрации кандидатом в депутаты Совета депутатов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___________________. </w:t>
      </w:r>
    </w:p>
    <w:p w:rsidR="00CD7C09" w:rsidRPr="00CD7C09" w:rsidRDefault="00CD7C09" w:rsidP="00CD7C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(ФИО кандидата)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CD7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При отсутствии нарушений при выдвижении и регистрации кандидата, пункты 2, 3 не указываются, пункт 4 излагается в следующей редакции: «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основания для отказа в регистрации кандидатом в депутаты Совета депутатов 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___________________ не усматриваются». 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 кандидата)                                                                                                                                           </w:t>
      </w:r>
    </w:p>
    <w:p w:rsidR="00CD7C09" w:rsidRPr="00CD7C09" w:rsidRDefault="00CD7C09" w:rsidP="00CD7C09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D7C09" w:rsidRPr="00CD7C09" w:rsidRDefault="00CD7C09" w:rsidP="00CD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группы: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CD7C09" w:rsidRPr="00CD7C09" w:rsidRDefault="00CD7C09" w:rsidP="00CD7C09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CD7C09" w:rsidRPr="00CD7C09" w:rsidRDefault="00CD7C09" w:rsidP="00CD7C09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  <w:r w:rsidRPr="00CD7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D7C09" w:rsidRPr="00CD7C09" w:rsidRDefault="00CD7C09" w:rsidP="00CD7C09">
      <w:pPr>
        <w:keepNext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Приложение № 5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Порядку работы </w:t>
      </w: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участковой избирательной комиссии  </w:t>
      </w:r>
    </w:p>
    <w:p w:rsidR="00CD7C09" w:rsidRPr="00CD7C09" w:rsidRDefault="00CD7C09" w:rsidP="00CD7C09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избирательного участка № 5 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по приему и проверке документов,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представляемых</w:t>
      </w:r>
      <w:proofErr w:type="gram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выдвижении и для регистрации кандидатами 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3969" w:hanging="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депутаты Совета депутатов </w:t>
      </w: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«</w:t>
      </w:r>
      <w:proofErr w:type="spellStart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Колгуевский</w:t>
      </w:r>
      <w:proofErr w:type="spellEnd"/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сельсовет» ЗР</w:t>
      </w:r>
    </w:p>
    <w:p w:rsidR="00CD7C09" w:rsidRPr="00CD7C09" w:rsidRDefault="00CD7C09" w:rsidP="00CD7C0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C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Ненецкого автономного округа и иных, связанных с ними, документов</w:t>
      </w:r>
    </w:p>
    <w:p w:rsidR="00CD7C09" w:rsidRPr="00CD7C09" w:rsidRDefault="00CD7C09" w:rsidP="00CD7C09">
      <w:pPr>
        <w:jc w:val="right"/>
        <w:rPr>
          <w:rFonts w:ascii="Calibri" w:eastAsia="Times New Roman" w:hAnsi="Calibri" w:cs="Times New Roman"/>
          <w:lang w:eastAsia="ru-RU"/>
        </w:rPr>
      </w:pP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УЧЕТА</w:t>
      </w: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направленных запросов и полученных ответов по проверке достоверности представленных кандидатами сведений</w:t>
      </w:r>
    </w:p>
    <w:p w:rsidR="00CD7C09" w:rsidRPr="00CD7C09" w:rsidRDefault="00CD7C09" w:rsidP="00CD7C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a"/>
        <w:tblW w:w="15560" w:type="dxa"/>
        <w:tblLayout w:type="fixed"/>
        <w:tblLook w:val="04A0" w:firstRow="1" w:lastRow="0" w:firstColumn="1" w:lastColumn="0" w:noHBand="0" w:noVBand="1"/>
      </w:tblPr>
      <w:tblGrid>
        <w:gridCol w:w="2376"/>
        <w:gridCol w:w="1464"/>
        <w:gridCol w:w="1465"/>
        <w:gridCol w:w="1182"/>
        <w:gridCol w:w="1559"/>
        <w:gridCol w:w="1370"/>
        <w:gridCol w:w="1749"/>
        <w:gridCol w:w="1465"/>
        <w:gridCol w:w="1465"/>
        <w:gridCol w:w="1465"/>
      </w:tblGrid>
      <w:tr w:rsidR="00CD7C09" w:rsidRPr="00CD7C09" w:rsidTr="005B2B19">
        <w:tc>
          <w:tcPr>
            <w:tcW w:w="2376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 xml:space="preserve">ФИО кандидата </w:t>
            </w:r>
          </w:p>
        </w:tc>
        <w:tc>
          <w:tcPr>
            <w:tcW w:w="1464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>Дата уведомления о согласии баллотироваться</w:t>
            </w: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>УМВД</w:t>
            </w:r>
          </w:p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>НАО</w:t>
            </w:r>
          </w:p>
        </w:tc>
        <w:tc>
          <w:tcPr>
            <w:tcW w:w="1182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>ГИБДД</w:t>
            </w:r>
          </w:p>
        </w:tc>
        <w:tc>
          <w:tcPr>
            <w:tcW w:w="1559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 xml:space="preserve">Федеральная налоговая служба </w:t>
            </w:r>
          </w:p>
        </w:tc>
        <w:tc>
          <w:tcPr>
            <w:tcW w:w="1370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>Федеральная регистрационная служба</w:t>
            </w:r>
          </w:p>
        </w:tc>
        <w:tc>
          <w:tcPr>
            <w:tcW w:w="1749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proofErr w:type="spellStart"/>
            <w:r w:rsidRPr="00CD7C09">
              <w:rPr>
                <w:sz w:val="24"/>
                <w:szCs w:val="24"/>
              </w:rPr>
              <w:t>Гостехнадзор</w:t>
            </w:r>
            <w:proofErr w:type="spellEnd"/>
            <w:r w:rsidRPr="00CD7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 xml:space="preserve">ГИМС </w:t>
            </w: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  <w:r w:rsidRPr="00CD7C09">
              <w:rPr>
                <w:sz w:val="24"/>
                <w:szCs w:val="24"/>
              </w:rPr>
              <w:t xml:space="preserve">Соцзащита </w:t>
            </w:r>
          </w:p>
        </w:tc>
      </w:tr>
      <w:tr w:rsidR="00CD7C09" w:rsidRPr="00CD7C09" w:rsidTr="005B2B19">
        <w:tc>
          <w:tcPr>
            <w:tcW w:w="15560" w:type="dxa"/>
            <w:gridSpan w:val="10"/>
          </w:tcPr>
          <w:p w:rsidR="00CD7C09" w:rsidRPr="00CD7C09" w:rsidRDefault="00CD7C09" w:rsidP="00CD7C09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7C09" w:rsidRPr="00CD7C09" w:rsidTr="005B2B19">
        <w:tc>
          <w:tcPr>
            <w:tcW w:w="2376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C09" w:rsidRPr="00CD7C09" w:rsidRDefault="00CD7C09" w:rsidP="00CD7C0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0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CD7C09" w:rsidRPr="00CD7C09" w:rsidTr="005B2B19">
        <w:tc>
          <w:tcPr>
            <w:tcW w:w="2376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</w:tr>
      <w:tr w:rsidR="00CD7C09" w:rsidRPr="00CD7C09" w:rsidTr="005B2B19">
        <w:tc>
          <w:tcPr>
            <w:tcW w:w="2376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CD7C09" w:rsidRPr="00CD7C09" w:rsidRDefault="00CD7C09" w:rsidP="00CD7C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C09" w:rsidRPr="00CD7C09" w:rsidRDefault="00CD7C09" w:rsidP="00CD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7C09" w:rsidRPr="00CD7C09" w:rsidSect="00386884">
          <w:pgSz w:w="16838" w:h="11906" w:orient="landscape"/>
          <w:pgMar w:top="1134" w:right="709" w:bottom="849" w:left="851" w:header="680" w:footer="851" w:gutter="0"/>
          <w:cols w:space="720"/>
          <w:docGrid w:linePitch="360"/>
        </w:sectPr>
      </w:pPr>
    </w:p>
    <w:p w:rsidR="000117B0" w:rsidRDefault="000117B0">
      <w:bookmarkStart w:id="1" w:name="_GoBack"/>
      <w:bookmarkEnd w:id="1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09" w:rsidRDefault="00CD7C09" w:rsidP="00CD7C09">
      <w:pPr>
        <w:spacing w:after="0" w:line="240" w:lineRule="auto"/>
      </w:pPr>
      <w:r>
        <w:separator/>
      </w:r>
    </w:p>
  </w:endnote>
  <w:endnote w:type="continuationSeparator" w:id="0">
    <w:p w:rsidR="00CD7C09" w:rsidRDefault="00CD7C09" w:rsidP="00CD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09" w:rsidRDefault="00CD7C09" w:rsidP="00CD7C09">
      <w:pPr>
        <w:spacing w:after="0" w:line="240" w:lineRule="auto"/>
      </w:pPr>
      <w:r>
        <w:separator/>
      </w:r>
    </w:p>
  </w:footnote>
  <w:footnote w:type="continuationSeparator" w:id="0">
    <w:p w:rsidR="00CD7C09" w:rsidRDefault="00CD7C09" w:rsidP="00CD7C09">
      <w:pPr>
        <w:spacing w:after="0" w:line="240" w:lineRule="auto"/>
      </w:pPr>
      <w:r>
        <w:continuationSeparator/>
      </w:r>
    </w:p>
  </w:footnote>
  <w:footnote w:id="1">
    <w:p w:rsidR="00CD7C09" w:rsidRDefault="00CD7C09" w:rsidP="00CD7C09">
      <w:pPr>
        <w:pStyle w:val="a6"/>
        <w:jc w:val="both"/>
      </w:pPr>
      <w:r>
        <w:rPr>
          <w:rStyle w:val="a8"/>
        </w:rPr>
        <w:footnoteRef/>
      </w:r>
      <w:r w:rsidRPr="00DC4409">
        <w:rPr>
          <w:sz w:val="18"/>
          <w:szCs w:val="18"/>
        </w:rPr>
        <w:t>По согласованию с ИЦ У</w:t>
      </w:r>
      <w:r>
        <w:rPr>
          <w:sz w:val="18"/>
          <w:szCs w:val="18"/>
        </w:rPr>
        <w:t>МВД по Ненецкому автономному округу</w:t>
      </w:r>
      <w:r w:rsidRPr="00DC4409">
        <w:rPr>
          <w:sz w:val="18"/>
          <w:szCs w:val="18"/>
        </w:rPr>
        <w:t xml:space="preserve"> представления направляются избирательно</w:t>
      </w:r>
      <w:r>
        <w:rPr>
          <w:sz w:val="18"/>
          <w:szCs w:val="18"/>
        </w:rPr>
        <w:t>й комиссией Ненецкого автономного округа</w:t>
      </w:r>
      <w:r w:rsidRPr="00DC4409">
        <w:rPr>
          <w:sz w:val="18"/>
          <w:szCs w:val="18"/>
        </w:rPr>
        <w:t xml:space="preserve"> на основании данных о выдвижении </w:t>
      </w:r>
      <w:proofErr w:type="gramStart"/>
      <w:r w:rsidRPr="00DC4409">
        <w:rPr>
          <w:sz w:val="18"/>
          <w:szCs w:val="18"/>
        </w:rPr>
        <w:t>кандидатов, полученных с использованием ГАС</w:t>
      </w:r>
      <w:proofErr w:type="gramEnd"/>
      <w:r w:rsidRPr="00DC4409">
        <w:rPr>
          <w:sz w:val="18"/>
          <w:szCs w:val="18"/>
        </w:rPr>
        <w:t xml:space="preserve"> «Выборы».</w:t>
      </w:r>
      <w:r>
        <w:rPr>
          <w:sz w:val="18"/>
          <w:szCs w:val="18"/>
        </w:rPr>
        <w:t xml:space="preserve"> Комиссия следит за своевременным получением ответа.</w:t>
      </w:r>
    </w:p>
  </w:footnote>
  <w:footnote w:id="2">
    <w:p w:rsidR="00CD7C09" w:rsidRPr="00342C7E" w:rsidRDefault="00CD7C09" w:rsidP="00CD7C09">
      <w:pPr>
        <w:pStyle w:val="a6"/>
        <w:jc w:val="both"/>
        <w:rPr>
          <w:sz w:val="18"/>
          <w:szCs w:val="18"/>
        </w:rPr>
      </w:pPr>
      <w:r>
        <w:rPr>
          <w:rStyle w:val="a8"/>
        </w:rPr>
        <w:footnoteRef/>
      </w:r>
      <w:r w:rsidRPr="00342C7E">
        <w:rPr>
          <w:sz w:val="18"/>
          <w:szCs w:val="18"/>
        </w:rPr>
        <w:t>Представления направляются по месту жительства кандидата.</w:t>
      </w:r>
    </w:p>
  </w:footnote>
  <w:footnote w:id="3">
    <w:p w:rsidR="00CD7C09" w:rsidRPr="009B64EF" w:rsidRDefault="00CD7C09" w:rsidP="00CD7C09">
      <w:pPr>
        <w:pStyle w:val="a6"/>
        <w:rPr>
          <w:rFonts w:ascii="Times New Roman" w:hAnsi="Times New Roman"/>
          <w:sz w:val="18"/>
          <w:szCs w:val="18"/>
        </w:rPr>
      </w:pPr>
      <w:r w:rsidRPr="009B64EF">
        <w:rPr>
          <w:rStyle w:val="a8"/>
        </w:rPr>
        <w:footnoteRef/>
      </w:r>
      <w:r w:rsidRPr="009B64EF">
        <w:rPr>
          <w:rFonts w:ascii="Times New Roman" w:hAnsi="Times New Roman"/>
        </w:rPr>
        <w:t xml:space="preserve"> </w:t>
      </w:r>
      <w:r w:rsidRPr="009B64EF">
        <w:rPr>
          <w:rFonts w:ascii="Times New Roman" w:hAnsi="Times New Roman"/>
          <w:sz w:val="18"/>
          <w:szCs w:val="18"/>
        </w:rPr>
        <w:t>В данной графе указаны пункты и подпункты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4">
    <w:p w:rsidR="00CD7C09" w:rsidRPr="009B64EF" w:rsidRDefault="00CD7C09" w:rsidP="00CD7C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9B64EF">
        <w:rPr>
          <w:rStyle w:val="a8"/>
        </w:rPr>
        <w:footnoteRef/>
      </w:r>
      <w:r w:rsidRPr="009B64EF">
        <w:rPr>
          <w:rFonts w:ascii="Times New Roman" w:hAnsi="Times New Roman" w:cs="Times New Roman"/>
        </w:rPr>
        <w:t xml:space="preserve"> </w:t>
      </w:r>
      <w:proofErr w:type="gramStart"/>
      <w:r w:rsidRPr="009B64EF">
        <w:rPr>
          <w:rFonts w:ascii="Times New Roman" w:hAnsi="Times New Roman" w:cs="Times New Roman"/>
          <w:sz w:val="18"/>
          <w:szCs w:val="18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5">
    <w:p w:rsidR="00CD7C09" w:rsidRPr="009321E9" w:rsidRDefault="00CD7C09" w:rsidP="00CD7C09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B9516A">
        <w:rPr>
          <w:rFonts w:cs="Times New Roman CYR"/>
          <w:sz w:val="18"/>
          <w:szCs w:val="18"/>
        </w:rPr>
        <w:t xml:space="preserve">Адрес места жительства может не содержать каких-либо из указанных в подпункте 5 статьи 2 Федерального закона </w:t>
      </w:r>
      <w:r>
        <w:rPr>
          <w:rFonts w:cs="Times New Roman CYR"/>
          <w:sz w:val="18"/>
          <w:szCs w:val="18"/>
        </w:rPr>
        <w:t>«</w:t>
      </w:r>
      <w:r w:rsidRPr="00B9516A">
        <w:rPr>
          <w:rFonts w:cs="Times New Roman CYR"/>
          <w:sz w:val="18"/>
          <w:szCs w:val="1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cs="Times New Roman CYR"/>
          <w:sz w:val="18"/>
          <w:szCs w:val="18"/>
        </w:rPr>
        <w:t>»</w:t>
      </w:r>
      <w:r w:rsidRPr="00B9516A">
        <w:rPr>
          <w:rFonts w:cs="Times New Roman CYR"/>
          <w:sz w:val="18"/>
          <w:szCs w:val="18"/>
        </w:rPr>
        <w:t xml:space="preserve">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6">
    <w:p w:rsidR="00CD7C09" w:rsidRPr="005A4A0C" w:rsidRDefault="00CD7C09" w:rsidP="00CD7C09">
      <w:pPr>
        <w:pStyle w:val="a6"/>
        <w:jc w:val="both"/>
        <w:rPr>
          <w:rFonts w:ascii="Times New Roman" w:hAnsi="Times New Roman" w:cs="Times New Roman"/>
        </w:rPr>
      </w:pPr>
      <w:r w:rsidRPr="005A4A0C">
        <w:rPr>
          <w:rStyle w:val="a8"/>
          <w:rFonts w:ascii="Times New Roman" w:hAnsi="Times New Roman" w:cs="Times New Roman"/>
        </w:rPr>
        <w:footnoteRef/>
      </w:r>
      <w:r w:rsidRPr="005A4A0C">
        <w:rPr>
          <w:rFonts w:ascii="Times New Roman" w:hAnsi="Times New Roman" w:cs="Times New Roman"/>
        </w:rPr>
        <w:t xml:space="preserve"> С учетом судебной практики в обязательном порядке в подписной лист должно быть внесено две </w:t>
      </w:r>
      <w:proofErr w:type="spellStart"/>
      <w:r w:rsidRPr="005A4A0C">
        <w:rPr>
          <w:rFonts w:ascii="Times New Roman" w:hAnsi="Times New Roman" w:cs="Times New Roman"/>
        </w:rPr>
        <w:t>заверительные</w:t>
      </w:r>
      <w:proofErr w:type="spellEnd"/>
      <w:r w:rsidRPr="005A4A0C">
        <w:rPr>
          <w:rFonts w:ascii="Times New Roman" w:hAnsi="Times New Roman" w:cs="Times New Roman"/>
        </w:rPr>
        <w:t xml:space="preserve"> подписи. Закон не освобождает лицо, являющееся кандидатом, и лично собиравшее подписи избирателей, от обязанности внести все необходимые сведения как в графу «лицо, осуществлявшее сбор подписей», так и в графу «кандидат».</w:t>
      </w:r>
    </w:p>
  </w:footnote>
  <w:footnote w:id="7">
    <w:p w:rsidR="00CD7C09" w:rsidRPr="00A04E91" w:rsidRDefault="00CD7C09" w:rsidP="00CD7C09">
      <w:pPr>
        <w:pStyle w:val="a6"/>
        <w:rPr>
          <w:sz w:val="17"/>
          <w:szCs w:val="17"/>
        </w:rPr>
      </w:pPr>
      <w:r w:rsidRPr="009733C4">
        <w:rPr>
          <w:rStyle w:val="a8"/>
          <w:sz w:val="17"/>
          <w:szCs w:val="17"/>
        </w:rPr>
        <w:footnoteRef/>
      </w:r>
      <w:r w:rsidRPr="009733C4">
        <w:rPr>
          <w:sz w:val="17"/>
          <w:szCs w:val="17"/>
        </w:rPr>
        <w:t xml:space="preserve"> Настоящее уведомление составляется в 2-х </w:t>
      </w:r>
      <w:r w:rsidRPr="00A04E91">
        <w:rPr>
          <w:sz w:val="17"/>
          <w:szCs w:val="17"/>
        </w:rPr>
        <w:t>экземплярах и регистрируется как исходящий документ. 1-й экземпляр вручается кандидату</w:t>
      </w:r>
      <w:r>
        <w:rPr>
          <w:sz w:val="17"/>
          <w:szCs w:val="17"/>
        </w:rPr>
        <w:t xml:space="preserve"> </w:t>
      </w:r>
      <w:r w:rsidRPr="00A04E91">
        <w:rPr>
          <w:sz w:val="17"/>
          <w:szCs w:val="17"/>
        </w:rPr>
        <w:t>в день приема подписных листов, а 2-й - в дело кандидата.</w:t>
      </w:r>
    </w:p>
  </w:footnote>
  <w:footnote w:id="8">
    <w:p w:rsidR="00CD7C09" w:rsidRPr="00A17DDC" w:rsidRDefault="00CD7C09" w:rsidP="00CD7C09">
      <w:pPr>
        <w:pStyle w:val="a6"/>
        <w:jc w:val="both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B53A39">
        <w:rPr>
          <w:sz w:val="18"/>
          <w:szCs w:val="18"/>
        </w:rPr>
        <w:t>Один экземпляр протокола передается</w:t>
      </w:r>
      <w:r>
        <w:rPr>
          <w:sz w:val="18"/>
          <w:szCs w:val="18"/>
        </w:rPr>
        <w:t xml:space="preserve"> кандидату,</w:t>
      </w:r>
      <w:r w:rsidRPr="00B53A39">
        <w:rPr>
          <w:sz w:val="18"/>
          <w:szCs w:val="18"/>
        </w:rPr>
        <w:t xml:space="preserve"> уполномоченному представителю</w:t>
      </w:r>
      <w:r>
        <w:rPr>
          <w:sz w:val="18"/>
          <w:szCs w:val="18"/>
        </w:rPr>
        <w:t xml:space="preserve"> кандидата,</w:t>
      </w:r>
      <w:r w:rsidRPr="00B53A39">
        <w:rPr>
          <w:sz w:val="18"/>
          <w:szCs w:val="18"/>
        </w:rPr>
        <w:t xml:space="preserve"> избирательного объединения, выдвинувшего </w:t>
      </w:r>
      <w:r>
        <w:rPr>
          <w:sz w:val="18"/>
          <w:szCs w:val="18"/>
        </w:rPr>
        <w:t xml:space="preserve">список </w:t>
      </w:r>
      <w:r w:rsidRPr="00B53A39">
        <w:rPr>
          <w:sz w:val="18"/>
          <w:szCs w:val="18"/>
        </w:rPr>
        <w:t>кандидат</w:t>
      </w:r>
      <w:r>
        <w:rPr>
          <w:sz w:val="18"/>
          <w:szCs w:val="18"/>
        </w:rPr>
        <w:t>ов</w:t>
      </w:r>
      <w:r w:rsidRPr="00B53A39">
        <w:rPr>
          <w:sz w:val="18"/>
          <w:szCs w:val="18"/>
        </w:rPr>
        <w:t xml:space="preserve">, </w:t>
      </w:r>
      <w:r w:rsidRPr="00B53A39">
        <w:rPr>
          <w:b/>
          <w:sz w:val="18"/>
          <w:szCs w:val="18"/>
        </w:rPr>
        <w:t xml:space="preserve">не </w:t>
      </w:r>
      <w:proofErr w:type="gramStart"/>
      <w:r w:rsidRPr="00B53A39">
        <w:rPr>
          <w:b/>
          <w:sz w:val="18"/>
          <w:szCs w:val="18"/>
        </w:rPr>
        <w:t>позднее</w:t>
      </w:r>
      <w:proofErr w:type="gramEnd"/>
      <w:r w:rsidRPr="00B53A39">
        <w:rPr>
          <w:b/>
          <w:sz w:val="18"/>
          <w:szCs w:val="18"/>
        </w:rPr>
        <w:t xml:space="preserve"> чем за 2 суток до заседания</w:t>
      </w:r>
      <w:r w:rsidRPr="00B53A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избирательной </w:t>
      </w:r>
      <w:r w:rsidRPr="00B53A39">
        <w:rPr>
          <w:sz w:val="18"/>
          <w:szCs w:val="18"/>
        </w:rPr>
        <w:t>комиссии, на котором должен рассматриваться вопрос о регистрации</w:t>
      </w:r>
      <w:r>
        <w:rPr>
          <w:sz w:val="18"/>
          <w:szCs w:val="18"/>
        </w:rPr>
        <w:t xml:space="preserve"> (п.7 ст.38 67-ФЗ)</w:t>
      </w:r>
      <w:r w:rsidRPr="00032B37">
        <w:rPr>
          <w:sz w:val="18"/>
          <w:szCs w:val="18"/>
        </w:rPr>
        <w:t>.</w:t>
      </w:r>
      <w:r w:rsidRPr="00B53A39">
        <w:rPr>
          <w:sz w:val="18"/>
          <w:szCs w:val="18"/>
        </w:rPr>
        <w:t>.</w:t>
      </w:r>
    </w:p>
  </w:footnote>
  <w:footnote w:id="9">
    <w:p w:rsidR="00CD7C09" w:rsidRPr="00032B37" w:rsidRDefault="00CD7C09" w:rsidP="00CD7C09">
      <w:pPr>
        <w:pStyle w:val="a6"/>
        <w:rPr>
          <w:sz w:val="18"/>
          <w:szCs w:val="18"/>
        </w:rPr>
      </w:pPr>
      <w:r w:rsidRPr="00032B37">
        <w:rPr>
          <w:rStyle w:val="a8"/>
          <w:sz w:val="18"/>
          <w:szCs w:val="18"/>
        </w:rPr>
        <w:footnoteRef/>
      </w:r>
      <w:r w:rsidRPr="00032B37">
        <w:rPr>
          <w:sz w:val="18"/>
          <w:szCs w:val="18"/>
        </w:rPr>
        <w:t xml:space="preserve"> Настоящее </w:t>
      </w:r>
      <w:r>
        <w:rPr>
          <w:sz w:val="18"/>
          <w:szCs w:val="18"/>
        </w:rPr>
        <w:t>извещение</w:t>
      </w:r>
      <w:r w:rsidRPr="00032B37">
        <w:rPr>
          <w:sz w:val="18"/>
          <w:szCs w:val="18"/>
        </w:rPr>
        <w:t xml:space="preserve"> составляется в 2-х экземплярах. 1-й вручается кандидату, а 2-й </w:t>
      </w:r>
      <w:r>
        <w:rPr>
          <w:sz w:val="18"/>
          <w:szCs w:val="18"/>
        </w:rPr>
        <w:t xml:space="preserve">- </w:t>
      </w:r>
      <w:r w:rsidRPr="00032B37">
        <w:rPr>
          <w:sz w:val="18"/>
          <w:szCs w:val="18"/>
        </w:rPr>
        <w:t xml:space="preserve">в дело кандидата не </w:t>
      </w:r>
      <w:proofErr w:type="gramStart"/>
      <w:r w:rsidRPr="00032B37">
        <w:rPr>
          <w:sz w:val="18"/>
          <w:szCs w:val="18"/>
        </w:rPr>
        <w:t>позднее</w:t>
      </w:r>
      <w:proofErr w:type="gramEnd"/>
      <w:r w:rsidRPr="00032B37">
        <w:rPr>
          <w:sz w:val="18"/>
          <w:szCs w:val="18"/>
        </w:rPr>
        <w:t xml:space="preserve"> чем за </w:t>
      </w:r>
      <w:r>
        <w:rPr>
          <w:sz w:val="18"/>
          <w:szCs w:val="18"/>
        </w:rPr>
        <w:t>3</w:t>
      </w:r>
      <w:r w:rsidRPr="00032B37">
        <w:rPr>
          <w:sz w:val="18"/>
          <w:szCs w:val="18"/>
        </w:rPr>
        <w:t xml:space="preserve"> дня до дня заседания избирательной комиссии, на котором должен рассматриваться</w:t>
      </w:r>
      <w:r>
        <w:rPr>
          <w:sz w:val="18"/>
          <w:szCs w:val="18"/>
        </w:rPr>
        <w:t xml:space="preserve"> вопрос о регистрации кандидата</w:t>
      </w:r>
      <w:r w:rsidRPr="00032B37">
        <w:rPr>
          <w:sz w:val="18"/>
          <w:szCs w:val="18"/>
        </w:rPr>
        <w:t>.</w:t>
      </w:r>
    </w:p>
    <w:p w:rsidR="00CD7C09" w:rsidRPr="00B20750" w:rsidRDefault="00CD7C09" w:rsidP="00CD7C09">
      <w:pPr>
        <w:pStyle w:val="a6"/>
        <w:rPr>
          <w:sz w:val="18"/>
          <w:szCs w:val="18"/>
        </w:rPr>
      </w:pPr>
      <w:r w:rsidRPr="007900C0">
        <w:rPr>
          <w:rStyle w:val="a8"/>
        </w:rPr>
        <w:t>**</w:t>
      </w:r>
      <w:r w:rsidRPr="00032B37">
        <w:rPr>
          <w:sz w:val="18"/>
          <w:szCs w:val="18"/>
        </w:rPr>
        <w:t xml:space="preserve">Не </w:t>
      </w:r>
      <w:proofErr w:type="gramStart"/>
      <w:r w:rsidRPr="00032B37">
        <w:rPr>
          <w:sz w:val="18"/>
          <w:szCs w:val="18"/>
        </w:rPr>
        <w:t>позднее</w:t>
      </w:r>
      <w:proofErr w:type="gramEnd"/>
      <w:r w:rsidRPr="00032B37">
        <w:rPr>
          <w:sz w:val="18"/>
          <w:szCs w:val="18"/>
        </w:rPr>
        <w:t xml:space="preserve"> чем за </w:t>
      </w:r>
      <w:r>
        <w:rPr>
          <w:sz w:val="18"/>
          <w:szCs w:val="18"/>
        </w:rPr>
        <w:t>1</w:t>
      </w:r>
      <w:r w:rsidRPr="00032B37">
        <w:rPr>
          <w:sz w:val="18"/>
          <w:szCs w:val="18"/>
        </w:rPr>
        <w:t xml:space="preserve"> день до дня заседания избирательной комиссии, на котором должен рассматриваться</w:t>
      </w:r>
      <w:r>
        <w:rPr>
          <w:sz w:val="18"/>
          <w:szCs w:val="18"/>
        </w:rPr>
        <w:t xml:space="preserve"> вопрос о регистрации кандидата</w:t>
      </w:r>
      <w:r w:rsidRPr="00032B3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89A6026"/>
    <w:multiLevelType w:val="hybridMultilevel"/>
    <w:tmpl w:val="BD5E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C5314"/>
    <w:multiLevelType w:val="hybridMultilevel"/>
    <w:tmpl w:val="6E76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D6754"/>
    <w:multiLevelType w:val="hybridMultilevel"/>
    <w:tmpl w:val="1222E080"/>
    <w:lvl w:ilvl="0" w:tplc="895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9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2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30"/>
  </w:num>
  <w:num w:numId="5">
    <w:abstractNumId w:val="8"/>
  </w:num>
  <w:num w:numId="6">
    <w:abstractNumId w:val="24"/>
  </w:num>
  <w:num w:numId="7">
    <w:abstractNumId w:val="14"/>
  </w:num>
  <w:num w:numId="8">
    <w:abstractNumId w:val="32"/>
  </w:num>
  <w:num w:numId="9">
    <w:abstractNumId w:val="5"/>
  </w:num>
  <w:num w:numId="10">
    <w:abstractNumId w:val="2"/>
  </w:num>
  <w:num w:numId="11">
    <w:abstractNumId w:val="31"/>
  </w:num>
  <w:num w:numId="12">
    <w:abstractNumId w:val="13"/>
  </w:num>
  <w:num w:numId="13">
    <w:abstractNumId w:val="15"/>
  </w:num>
  <w:num w:numId="14">
    <w:abstractNumId w:val="4"/>
  </w:num>
  <w:num w:numId="15">
    <w:abstractNumId w:val="17"/>
  </w:num>
  <w:num w:numId="16">
    <w:abstractNumId w:val="18"/>
  </w:num>
  <w:num w:numId="17">
    <w:abstractNumId w:val="27"/>
  </w:num>
  <w:num w:numId="18">
    <w:abstractNumId w:val="23"/>
  </w:num>
  <w:num w:numId="19">
    <w:abstractNumId w:val="20"/>
  </w:num>
  <w:num w:numId="20">
    <w:abstractNumId w:val="6"/>
  </w:num>
  <w:num w:numId="21">
    <w:abstractNumId w:val="12"/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9"/>
  </w:num>
  <w:num w:numId="25">
    <w:abstractNumId w:val="21"/>
  </w:num>
  <w:num w:numId="26">
    <w:abstractNumId w:val="29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44"/>
    <w:rsid w:val="000117B0"/>
    <w:rsid w:val="006E2901"/>
    <w:rsid w:val="00C62B44"/>
    <w:rsid w:val="00C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1"/>
  </w:style>
  <w:style w:type="paragraph" w:styleId="1">
    <w:name w:val="heading 1"/>
    <w:basedOn w:val="a"/>
    <w:next w:val="a"/>
    <w:link w:val="11"/>
    <w:qFormat/>
    <w:rsid w:val="00CD7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D7C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D7C0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D7C0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D7C0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CD7C0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D7C0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D7C0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D7C0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rsid w:val="00CD7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7C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D7C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D7C0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D7C0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D7C0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D7C0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D7C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D7C0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link w:val="10"/>
    <w:qFormat/>
    <w:rsid w:val="00CD7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CD7C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7C09"/>
  </w:style>
  <w:style w:type="paragraph" w:styleId="a3">
    <w:name w:val="List Paragraph"/>
    <w:basedOn w:val="a"/>
    <w:qFormat/>
    <w:rsid w:val="00CD7C09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paragraph" w:styleId="a4">
    <w:name w:val="Title"/>
    <w:basedOn w:val="a"/>
    <w:link w:val="a5"/>
    <w:qFormat/>
    <w:rsid w:val="00CD7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CD7C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CD7C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D7C09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CD7C09"/>
    <w:rPr>
      <w:vertAlign w:val="superscript"/>
    </w:rPr>
  </w:style>
  <w:style w:type="paragraph" w:customStyle="1" w:styleId="ConsPlusNormal">
    <w:name w:val="ConsPlusNormal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CD7C09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D7C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CD7C0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CD7C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D7C09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CD7C09"/>
    <w:pPr>
      <w:spacing w:after="120"/>
      <w:ind w:left="283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D7C09"/>
    <w:rPr>
      <w:rFonts w:eastAsia="Times New Roman"/>
      <w:lang w:eastAsia="ru-RU"/>
    </w:rPr>
  </w:style>
  <w:style w:type="character" w:customStyle="1" w:styleId="WW8Num3z0">
    <w:name w:val="WW8Num3z0"/>
    <w:rsid w:val="00CD7C09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CD7C09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3">
    <w:name w:val="Основной шрифт абзаца1"/>
    <w:rsid w:val="00CD7C09"/>
  </w:style>
  <w:style w:type="character" w:styleId="af0">
    <w:name w:val="page number"/>
    <w:basedOn w:val="13"/>
    <w:rsid w:val="00CD7C09"/>
  </w:style>
  <w:style w:type="character" w:customStyle="1" w:styleId="af1">
    <w:name w:val="Символ сноски"/>
    <w:rsid w:val="00CD7C09"/>
    <w:rPr>
      <w:sz w:val="20"/>
      <w:szCs w:val="20"/>
      <w:vertAlign w:val="superscript"/>
    </w:rPr>
  </w:style>
  <w:style w:type="character" w:customStyle="1" w:styleId="af2">
    <w:name w:val="Текст выноски Знак"/>
    <w:rsid w:val="00CD7C09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CD7C09"/>
    <w:rPr>
      <w:sz w:val="28"/>
    </w:rPr>
  </w:style>
  <w:style w:type="character" w:customStyle="1" w:styleId="22">
    <w:name w:val="Основной текст 2 Знак"/>
    <w:basedOn w:val="13"/>
    <w:rsid w:val="00CD7C09"/>
  </w:style>
  <w:style w:type="character" w:customStyle="1" w:styleId="31">
    <w:name w:val="Основной текст с отступом 3 Знак"/>
    <w:link w:val="32"/>
    <w:uiPriority w:val="99"/>
    <w:semiHidden/>
    <w:rsid w:val="00CD7C09"/>
    <w:rPr>
      <w:sz w:val="16"/>
      <w:szCs w:val="16"/>
    </w:rPr>
  </w:style>
  <w:style w:type="character" w:styleId="af4">
    <w:name w:val="Hyperlink"/>
    <w:rsid w:val="00CD7C09"/>
    <w:rPr>
      <w:color w:val="0000FF"/>
      <w:u w:val="single"/>
    </w:rPr>
  </w:style>
  <w:style w:type="character" w:styleId="af5">
    <w:name w:val="endnote reference"/>
    <w:rsid w:val="00CD7C09"/>
    <w:rPr>
      <w:vertAlign w:val="superscript"/>
    </w:rPr>
  </w:style>
  <w:style w:type="character" w:customStyle="1" w:styleId="af6">
    <w:name w:val="Символы концевой сноски"/>
    <w:rsid w:val="00CD7C09"/>
  </w:style>
  <w:style w:type="paragraph" w:customStyle="1" w:styleId="14">
    <w:name w:val="Заголовок1"/>
    <w:basedOn w:val="a"/>
    <w:next w:val="a9"/>
    <w:rsid w:val="00CD7C0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CD7C09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CD7C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D7C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CD7C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CD7C0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CD7C0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CD7C0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CD7C09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CD7C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CD7C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CD7C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4"/>
    <w:next w:val="a9"/>
    <w:link w:val="af9"/>
    <w:qFormat/>
    <w:rsid w:val="00CD7C09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CD7C0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rsid w:val="00CD7C09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CD7C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CD7C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CD7C0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CD7C0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CD7C09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CD7C09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CD7C09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CD7C09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CD7C09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afd">
    <w:name w:val="текст сноски"/>
    <w:basedOn w:val="a"/>
    <w:rsid w:val="00CD7C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CD7C0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D7C0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Обычный1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CD7C0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CD7C09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CD7C0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CD7C09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CD7C09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CD7C0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CD7C09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CD7C09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rsid w:val="00CD7C09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CD7C0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CD7C0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a"/>
    <w:rsid w:val="00CD7C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f3"/>
    <w:rsid w:val="00CD7C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CD7C09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CD7C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D7C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b"/>
    <w:rsid w:val="00CD7C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b">
    <w:name w:val="Подпись Знак1"/>
    <w:basedOn w:val="a0"/>
    <w:link w:val="aff6"/>
    <w:rsid w:val="00CD7C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CD7C0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c">
    <w:name w:val="Название1"/>
    <w:basedOn w:val="18"/>
    <w:rsid w:val="00CD7C09"/>
    <w:pPr>
      <w:jc w:val="center"/>
    </w:pPr>
    <w:rPr>
      <w:b/>
    </w:rPr>
  </w:style>
  <w:style w:type="paragraph" w:customStyle="1" w:styleId="1d">
    <w:name w:val="заголовок 1"/>
    <w:basedOn w:val="a"/>
    <w:next w:val="a"/>
    <w:rsid w:val="00CD7C0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CD7C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CD7C09"/>
    <w:pPr>
      <w:jc w:val="center"/>
    </w:pPr>
    <w:rPr>
      <w:b/>
      <w:bCs/>
    </w:rPr>
  </w:style>
  <w:style w:type="character" w:customStyle="1" w:styleId="grame">
    <w:name w:val="grame"/>
    <w:rsid w:val="00CD7C09"/>
  </w:style>
  <w:style w:type="paragraph" w:customStyle="1" w:styleId="WW-11">
    <w:name w:val="WW-Заголовок 11"/>
    <w:basedOn w:val="a"/>
    <w:next w:val="a"/>
    <w:rsid w:val="00CD7C0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CD7C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CD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annotation reference"/>
    <w:basedOn w:val="a0"/>
    <w:uiPriority w:val="99"/>
    <w:semiHidden/>
    <w:unhideWhenUsed/>
    <w:rsid w:val="00CD7C09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CD7C0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CD7C09"/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CD7C0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CD7C09"/>
    <w:rPr>
      <w:rFonts w:eastAsia="Times New Roman"/>
      <w:b/>
      <w:bCs/>
      <w:sz w:val="20"/>
      <w:szCs w:val="20"/>
      <w:lang w:eastAsia="ru-RU"/>
    </w:rPr>
  </w:style>
  <w:style w:type="paragraph" w:customStyle="1" w:styleId="afff0">
    <w:name w:val="Документ ИКСО"/>
    <w:basedOn w:val="a"/>
    <w:rsid w:val="00CD7C09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CD7C09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CD7C09"/>
    <w:rPr>
      <w:b/>
      <w:bCs/>
    </w:rPr>
  </w:style>
  <w:style w:type="paragraph" w:customStyle="1" w:styleId="1e">
    <w:name w:val="Основной текст с отступом1"/>
    <w:basedOn w:val="a"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CD7C0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CD7C09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D7C09"/>
    <w:rPr>
      <w:rFonts w:eastAsia="Times New Roman"/>
      <w:sz w:val="16"/>
      <w:szCs w:val="16"/>
      <w:lang w:eastAsia="ru-RU"/>
    </w:rPr>
  </w:style>
  <w:style w:type="paragraph" w:styleId="afff4">
    <w:name w:val="Plain Text"/>
    <w:basedOn w:val="a"/>
    <w:link w:val="afff5"/>
    <w:rsid w:val="00CD7C09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CD7C0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D7C09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CD7C0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D7C0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D7C0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D7C0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CD7C0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D7C09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CD7C09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CD7C09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CD7C0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CD7C09"/>
    <w:rPr>
      <w:rFonts w:eastAsia="Times New Roman"/>
      <w:lang w:eastAsia="ru-RU"/>
    </w:rPr>
  </w:style>
  <w:style w:type="paragraph" w:customStyle="1" w:styleId="Default">
    <w:name w:val="Default"/>
    <w:rsid w:val="00CD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fa"/>
    <w:uiPriority w:val="59"/>
    <w:rsid w:val="00CD7C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a"/>
    <w:uiPriority w:val="59"/>
    <w:rsid w:val="00CD7C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1"/>
    <w:uiPriority w:val="99"/>
    <w:semiHidden/>
    <w:unhideWhenUsed/>
    <w:rsid w:val="00CD7C09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CD7C09"/>
    <w:rPr>
      <w:sz w:val="16"/>
      <w:szCs w:val="16"/>
    </w:rPr>
  </w:style>
  <w:style w:type="paragraph" w:customStyle="1" w:styleId="1f1">
    <w:name w:val="Основной текст1"/>
    <w:basedOn w:val="a"/>
    <w:rsid w:val="00CD7C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CD7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CD7C09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CD7C09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CD7C09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CD7C09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CD7C09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CD7C09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CD7C09"/>
  </w:style>
  <w:style w:type="paragraph" w:customStyle="1" w:styleId="2a">
    <w:name w:val="Основной текст с отступом2"/>
    <w:basedOn w:val="a"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CD7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d">
    <w:name w:val="TOC Heading"/>
    <w:basedOn w:val="1"/>
    <w:next w:val="a"/>
    <w:uiPriority w:val="39"/>
    <w:semiHidden/>
    <w:unhideWhenUsed/>
    <w:qFormat/>
    <w:rsid w:val="00CD7C09"/>
    <w:pPr>
      <w:outlineLvl w:val="9"/>
    </w:pPr>
    <w:rPr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CD7C09"/>
    <w:pPr>
      <w:spacing w:after="100"/>
      <w:ind w:left="440"/>
    </w:pPr>
    <w:rPr>
      <w:rFonts w:eastAsia="Times New Roman"/>
      <w:lang w:eastAsia="ru-RU"/>
    </w:rPr>
  </w:style>
  <w:style w:type="paragraph" w:styleId="1f2">
    <w:name w:val="toc 1"/>
    <w:basedOn w:val="a"/>
    <w:next w:val="a"/>
    <w:autoRedefine/>
    <w:uiPriority w:val="39"/>
    <w:unhideWhenUsed/>
    <w:rsid w:val="00CD7C09"/>
    <w:pPr>
      <w:spacing w:after="100"/>
    </w:pPr>
    <w:rPr>
      <w:rFonts w:eastAsia="Times New Roman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CD7C09"/>
    <w:pPr>
      <w:spacing w:after="100"/>
      <w:ind w:left="220"/>
    </w:pPr>
    <w:rPr>
      <w:rFonts w:eastAsia="Times New Roman"/>
      <w:lang w:eastAsia="ru-RU"/>
    </w:rPr>
  </w:style>
  <w:style w:type="paragraph" w:customStyle="1" w:styleId="36">
    <w:name w:val="Обычный3"/>
    <w:rsid w:val="00CD7C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2"/>
    <w:uiPriority w:val="99"/>
    <w:unhideWhenUsed/>
    <w:rsid w:val="00CD7C09"/>
    <w:pPr>
      <w:spacing w:after="120" w:line="480" w:lineRule="auto"/>
    </w:pPr>
    <w:rPr>
      <w:rFonts w:eastAsia="Times New Roman"/>
      <w:lang w:eastAsia="ru-RU"/>
    </w:rPr>
  </w:style>
  <w:style w:type="character" w:customStyle="1" w:styleId="212">
    <w:name w:val="Основной текст 2 Знак1"/>
    <w:basedOn w:val="a0"/>
    <w:link w:val="2c"/>
    <w:uiPriority w:val="99"/>
    <w:rsid w:val="00CD7C09"/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D7C09"/>
    <w:rPr>
      <w:rFonts w:ascii="Times New Roman" w:hAnsi="Times New Roman" w:cs="Times New Roman"/>
      <w:b/>
      <w:bCs/>
      <w:sz w:val="12"/>
      <w:szCs w:val="12"/>
    </w:rPr>
  </w:style>
  <w:style w:type="character" w:customStyle="1" w:styleId="213">
    <w:name w:val="Заголовок 2 Знак1"/>
    <w:basedOn w:val="a0"/>
    <w:uiPriority w:val="9"/>
    <w:semiHidden/>
    <w:rsid w:val="00CD7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1"/>
  </w:style>
  <w:style w:type="paragraph" w:styleId="1">
    <w:name w:val="heading 1"/>
    <w:basedOn w:val="a"/>
    <w:next w:val="a"/>
    <w:link w:val="11"/>
    <w:qFormat/>
    <w:rsid w:val="00CD7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D7C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D7C0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D7C0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D7C0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CD7C0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D7C0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D7C0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D7C0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rsid w:val="00CD7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7C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D7C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D7C0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D7C0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D7C0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D7C0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D7C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D7C0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link w:val="10"/>
    <w:qFormat/>
    <w:rsid w:val="00CD7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CD7C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7C09"/>
  </w:style>
  <w:style w:type="paragraph" w:styleId="a3">
    <w:name w:val="List Paragraph"/>
    <w:basedOn w:val="a"/>
    <w:qFormat/>
    <w:rsid w:val="00CD7C09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paragraph" w:styleId="a4">
    <w:name w:val="Title"/>
    <w:basedOn w:val="a"/>
    <w:link w:val="a5"/>
    <w:qFormat/>
    <w:rsid w:val="00CD7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CD7C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CD7C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D7C09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CD7C09"/>
    <w:rPr>
      <w:vertAlign w:val="superscript"/>
    </w:rPr>
  </w:style>
  <w:style w:type="paragraph" w:customStyle="1" w:styleId="ConsPlusNormal">
    <w:name w:val="ConsPlusNormal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CD7C09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D7C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CD7C0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CD7C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D7C09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CD7C09"/>
    <w:pPr>
      <w:spacing w:after="120"/>
      <w:ind w:left="283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D7C09"/>
    <w:rPr>
      <w:rFonts w:eastAsia="Times New Roman"/>
      <w:lang w:eastAsia="ru-RU"/>
    </w:rPr>
  </w:style>
  <w:style w:type="character" w:customStyle="1" w:styleId="WW8Num3z0">
    <w:name w:val="WW8Num3z0"/>
    <w:rsid w:val="00CD7C09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CD7C09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3">
    <w:name w:val="Основной шрифт абзаца1"/>
    <w:rsid w:val="00CD7C09"/>
  </w:style>
  <w:style w:type="character" w:styleId="af0">
    <w:name w:val="page number"/>
    <w:basedOn w:val="13"/>
    <w:rsid w:val="00CD7C09"/>
  </w:style>
  <w:style w:type="character" w:customStyle="1" w:styleId="af1">
    <w:name w:val="Символ сноски"/>
    <w:rsid w:val="00CD7C09"/>
    <w:rPr>
      <w:sz w:val="20"/>
      <w:szCs w:val="20"/>
      <w:vertAlign w:val="superscript"/>
    </w:rPr>
  </w:style>
  <w:style w:type="character" w:customStyle="1" w:styleId="af2">
    <w:name w:val="Текст выноски Знак"/>
    <w:rsid w:val="00CD7C09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CD7C09"/>
    <w:rPr>
      <w:sz w:val="28"/>
    </w:rPr>
  </w:style>
  <w:style w:type="character" w:customStyle="1" w:styleId="22">
    <w:name w:val="Основной текст 2 Знак"/>
    <w:basedOn w:val="13"/>
    <w:rsid w:val="00CD7C09"/>
  </w:style>
  <w:style w:type="character" w:customStyle="1" w:styleId="31">
    <w:name w:val="Основной текст с отступом 3 Знак"/>
    <w:link w:val="32"/>
    <w:uiPriority w:val="99"/>
    <w:semiHidden/>
    <w:rsid w:val="00CD7C09"/>
    <w:rPr>
      <w:sz w:val="16"/>
      <w:szCs w:val="16"/>
    </w:rPr>
  </w:style>
  <w:style w:type="character" w:styleId="af4">
    <w:name w:val="Hyperlink"/>
    <w:rsid w:val="00CD7C09"/>
    <w:rPr>
      <w:color w:val="0000FF"/>
      <w:u w:val="single"/>
    </w:rPr>
  </w:style>
  <w:style w:type="character" w:styleId="af5">
    <w:name w:val="endnote reference"/>
    <w:rsid w:val="00CD7C09"/>
    <w:rPr>
      <w:vertAlign w:val="superscript"/>
    </w:rPr>
  </w:style>
  <w:style w:type="character" w:customStyle="1" w:styleId="af6">
    <w:name w:val="Символы концевой сноски"/>
    <w:rsid w:val="00CD7C09"/>
  </w:style>
  <w:style w:type="paragraph" w:customStyle="1" w:styleId="14">
    <w:name w:val="Заголовок1"/>
    <w:basedOn w:val="a"/>
    <w:next w:val="a9"/>
    <w:rsid w:val="00CD7C0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CD7C09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CD7C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D7C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CD7C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CD7C0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CD7C0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CD7C0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CD7C09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CD7C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CD7C0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CD7C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4"/>
    <w:next w:val="a9"/>
    <w:link w:val="af9"/>
    <w:qFormat/>
    <w:rsid w:val="00CD7C09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CD7C0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rsid w:val="00CD7C09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CD7C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CD7C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CD7C0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CD7C0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CD7C09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CD7C09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CD7C09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CD7C09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CD7C09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afd">
    <w:name w:val="текст сноски"/>
    <w:basedOn w:val="a"/>
    <w:rsid w:val="00CD7C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CD7C0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D7C0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Обычный1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CD7C0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CD7C09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CD7C0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CD7C09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CD7C09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CD7C0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CD7C09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CD7C09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rsid w:val="00CD7C09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CD7C0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CD7C0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a"/>
    <w:rsid w:val="00CD7C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f3"/>
    <w:rsid w:val="00CD7C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CD7C09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CD7C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D7C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b"/>
    <w:rsid w:val="00CD7C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b">
    <w:name w:val="Подпись Знак1"/>
    <w:basedOn w:val="a0"/>
    <w:link w:val="aff6"/>
    <w:rsid w:val="00CD7C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CD7C09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c">
    <w:name w:val="Название1"/>
    <w:basedOn w:val="18"/>
    <w:rsid w:val="00CD7C09"/>
    <w:pPr>
      <w:jc w:val="center"/>
    </w:pPr>
    <w:rPr>
      <w:b/>
    </w:rPr>
  </w:style>
  <w:style w:type="paragraph" w:customStyle="1" w:styleId="1d">
    <w:name w:val="заголовок 1"/>
    <w:basedOn w:val="a"/>
    <w:next w:val="a"/>
    <w:rsid w:val="00CD7C0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CD7C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CD7C09"/>
    <w:pPr>
      <w:jc w:val="center"/>
    </w:pPr>
    <w:rPr>
      <w:b/>
      <w:bCs/>
    </w:rPr>
  </w:style>
  <w:style w:type="character" w:customStyle="1" w:styleId="grame">
    <w:name w:val="grame"/>
    <w:rsid w:val="00CD7C09"/>
  </w:style>
  <w:style w:type="paragraph" w:customStyle="1" w:styleId="WW-11">
    <w:name w:val="WW-Заголовок 11"/>
    <w:basedOn w:val="a"/>
    <w:next w:val="a"/>
    <w:rsid w:val="00CD7C0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CD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CD7C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CD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annotation reference"/>
    <w:basedOn w:val="a0"/>
    <w:uiPriority w:val="99"/>
    <w:semiHidden/>
    <w:unhideWhenUsed/>
    <w:rsid w:val="00CD7C09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CD7C0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CD7C09"/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CD7C0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CD7C09"/>
    <w:rPr>
      <w:rFonts w:eastAsia="Times New Roman"/>
      <w:b/>
      <w:bCs/>
      <w:sz w:val="20"/>
      <w:szCs w:val="20"/>
      <w:lang w:eastAsia="ru-RU"/>
    </w:rPr>
  </w:style>
  <w:style w:type="paragraph" w:customStyle="1" w:styleId="afff0">
    <w:name w:val="Документ ИКСО"/>
    <w:basedOn w:val="a"/>
    <w:rsid w:val="00CD7C09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CD7C09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CD7C09"/>
    <w:rPr>
      <w:b/>
      <w:bCs/>
    </w:rPr>
  </w:style>
  <w:style w:type="paragraph" w:customStyle="1" w:styleId="1e">
    <w:name w:val="Основной текст с отступом1"/>
    <w:basedOn w:val="a"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CD7C0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CD7C09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D7C09"/>
    <w:rPr>
      <w:rFonts w:eastAsia="Times New Roman"/>
      <w:sz w:val="16"/>
      <w:szCs w:val="16"/>
      <w:lang w:eastAsia="ru-RU"/>
    </w:rPr>
  </w:style>
  <w:style w:type="paragraph" w:styleId="afff4">
    <w:name w:val="Plain Text"/>
    <w:basedOn w:val="a"/>
    <w:link w:val="afff5"/>
    <w:rsid w:val="00CD7C09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CD7C0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D7C09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CD7C0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D7C0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D7C0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D7C0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CD7C0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D7C09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CD7C09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CD7C09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CD7C0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CD7C09"/>
    <w:rPr>
      <w:rFonts w:eastAsia="Times New Roman"/>
      <w:lang w:eastAsia="ru-RU"/>
    </w:rPr>
  </w:style>
  <w:style w:type="paragraph" w:customStyle="1" w:styleId="Default">
    <w:name w:val="Default"/>
    <w:rsid w:val="00CD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fa"/>
    <w:uiPriority w:val="59"/>
    <w:rsid w:val="00CD7C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a"/>
    <w:uiPriority w:val="59"/>
    <w:rsid w:val="00CD7C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1"/>
    <w:uiPriority w:val="99"/>
    <w:semiHidden/>
    <w:unhideWhenUsed/>
    <w:rsid w:val="00CD7C09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CD7C09"/>
    <w:rPr>
      <w:sz w:val="16"/>
      <w:szCs w:val="16"/>
    </w:rPr>
  </w:style>
  <w:style w:type="paragraph" w:customStyle="1" w:styleId="1f1">
    <w:name w:val="Основной текст1"/>
    <w:basedOn w:val="a"/>
    <w:rsid w:val="00CD7C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CD7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CD7C09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CD7C09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CD7C09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CD7C09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CD7C09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CD7C09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CD7C09"/>
  </w:style>
  <w:style w:type="paragraph" w:customStyle="1" w:styleId="2a">
    <w:name w:val="Основной текст с отступом2"/>
    <w:basedOn w:val="a"/>
    <w:rsid w:val="00CD7C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CD7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d">
    <w:name w:val="TOC Heading"/>
    <w:basedOn w:val="1"/>
    <w:next w:val="a"/>
    <w:uiPriority w:val="39"/>
    <w:semiHidden/>
    <w:unhideWhenUsed/>
    <w:qFormat/>
    <w:rsid w:val="00CD7C09"/>
    <w:pPr>
      <w:outlineLvl w:val="9"/>
    </w:pPr>
    <w:rPr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CD7C09"/>
    <w:pPr>
      <w:spacing w:after="100"/>
      <w:ind w:left="440"/>
    </w:pPr>
    <w:rPr>
      <w:rFonts w:eastAsia="Times New Roman"/>
      <w:lang w:eastAsia="ru-RU"/>
    </w:rPr>
  </w:style>
  <w:style w:type="paragraph" w:styleId="1f2">
    <w:name w:val="toc 1"/>
    <w:basedOn w:val="a"/>
    <w:next w:val="a"/>
    <w:autoRedefine/>
    <w:uiPriority w:val="39"/>
    <w:unhideWhenUsed/>
    <w:rsid w:val="00CD7C09"/>
    <w:pPr>
      <w:spacing w:after="100"/>
    </w:pPr>
    <w:rPr>
      <w:rFonts w:eastAsia="Times New Roman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CD7C09"/>
    <w:pPr>
      <w:spacing w:after="100"/>
      <w:ind w:left="220"/>
    </w:pPr>
    <w:rPr>
      <w:rFonts w:eastAsia="Times New Roman"/>
      <w:lang w:eastAsia="ru-RU"/>
    </w:rPr>
  </w:style>
  <w:style w:type="paragraph" w:customStyle="1" w:styleId="36">
    <w:name w:val="Обычный3"/>
    <w:rsid w:val="00CD7C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2"/>
    <w:uiPriority w:val="99"/>
    <w:unhideWhenUsed/>
    <w:rsid w:val="00CD7C09"/>
    <w:pPr>
      <w:spacing w:after="120" w:line="480" w:lineRule="auto"/>
    </w:pPr>
    <w:rPr>
      <w:rFonts w:eastAsia="Times New Roman"/>
      <w:lang w:eastAsia="ru-RU"/>
    </w:rPr>
  </w:style>
  <w:style w:type="character" w:customStyle="1" w:styleId="212">
    <w:name w:val="Основной текст 2 Знак1"/>
    <w:basedOn w:val="a0"/>
    <w:link w:val="2c"/>
    <w:uiPriority w:val="99"/>
    <w:rsid w:val="00CD7C09"/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D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D7C09"/>
    <w:rPr>
      <w:rFonts w:ascii="Times New Roman" w:hAnsi="Times New Roman" w:cs="Times New Roman"/>
      <w:b/>
      <w:bCs/>
      <w:sz w:val="12"/>
      <w:szCs w:val="12"/>
    </w:rPr>
  </w:style>
  <w:style w:type="character" w:customStyle="1" w:styleId="213">
    <w:name w:val="Заголовок 2 Знак1"/>
    <w:basedOn w:val="a0"/>
    <w:uiPriority w:val="9"/>
    <w:semiHidden/>
    <w:rsid w:val="00CD7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8932</Words>
  <Characters>50914</Characters>
  <Application>Microsoft Office Word</Application>
  <DocSecurity>0</DocSecurity>
  <Lines>424</Lines>
  <Paragraphs>119</Paragraphs>
  <ScaleCrop>false</ScaleCrop>
  <Company/>
  <LinksUpToDate>false</LinksUpToDate>
  <CharactersWithSpaces>59727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2023-04-07T12:03:00Z</dcterms:created>
  <dcterms:modified xsi:type="dcterms:W3CDTF">2023-04-07T12:04:00Z</dcterms:modified>
</cp:coreProperties>
</file>