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94" w:rsidRDefault="00F56094" w:rsidP="00F5609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Обзор обращений физических и юридических лиц, поступивших в</w:t>
      </w:r>
    </w:p>
    <w:p w:rsidR="00F56094" w:rsidRDefault="00F56094" w:rsidP="00F5609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Администрацию Сельского поселения «Колгуевский сельсовет»</w:t>
      </w:r>
    </w:p>
    <w:p w:rsidR="00F56094" w:rsidRDefault="00F56094" w:rsidP="00F5609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Заполярного района Ненецкого автономного округа за 2021 год</w:t>
      </w:r>
    </w:p>
    <w:p w:rsidR="00F56094" w:rsidRDefault="00F56094" w:rsidP="00F5609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F56094" w:rsidRDefault="00F56094" w:rsidP="00F5609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C3C3C"/>
          <w:sz w:val="21"/>
          <w:szCs w:val="21"/>
        </w:rPr>
        <w:t>Все обращения и заявления, направляемые в Администрацию Сельского поселения «Колгуевский сельсовет» Заполярного района Ненецкого автономного округа, поступают в Общий отдел.</w:t>
      </w:r>
    </w:p>
    <w:p w:rsidR="00F56094" w:rsidRDefault="00F56094" w:rsidP="00F5609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Администрацию Сельского поселения «Колгуевский сельсовет» Заполярного района Ненецкого автономного округа за 2021 год поступило обращений и заявлений от физических и юридических лиц всего 421,</w:t>
      </w:r>
    </w:p>
    <w:p w:rsidR="00F56094" w:rsidRDefault="00F56094" w:rsidP="00F5609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из них о выдачи различных справок всего 195,</w:t>
      </w:r>
    </w:p>
    <w:p w:rsidR="00F56094" w:rsidRDefault="00F56094" w:rsidP="00F5609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совершение нотариальных действий – 192</w:t>
      </w:r>
    </w:p>
    <w:p w:rsidR="00F56094" w:rsidRDefault="00F56094" w:rsidP="00F5609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заявлений – 34, из них: о заключении договор социального найма (дополнительных соглашений) на жилое помещение – 7, о выдаче разрешения на строительство – 1, о выдаче градостроительного плана земельного участка – 0, о выдаче разрешения на ввод объекта в эксплуатацию – 0, о выдаче разрешения на выполнение полетов беспилотных летательных аппаратов – 0, о выдаче выписки из похозяйственной книги – 0, о трудоустройстве – 1, о выдаче стройматериалов на ремонт муниципальных квартир – 25, о присвоении адреса объекту – 0, по другим вопросам – 0,.</w:t>
      </w:r>
    </w:p>
    <w:p w:rsidR="00F56094" w:rsidRDefault="00F56094" w:rsidP="00F5609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Все обращения и заявления рассмотрены в установленные сроки и по ним даны ответы.</w:t>
      </w:r>
    </w:p>
    <w:p w:rsidR="001D6FA9" w:rsidRDefault="001D6FA9"/>
    <w:sectPr w:rsidR="001D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94"/>
    <w:rsid w:val="001D6FA9"/>
    <w:rsid w:val="00F5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90D7C-0002-4A6F-9D87-363483A9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1</cp:revision>
  <dcterms:created xsi:type="dcterms:W3CDTF">2022-12-27T04:27:00Z</dcterms:created>
  <dcterms:modified xsi:type="dcterms:W3CDTF">2022-12-27T04:28:00Z</dcterms:modified>
</cp:coreProperties>
</file>