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07" w:rsidRDefault="00236907" w:rsidP="0023690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36907" w:rsidRPr="00B7487E" w:rsidRDefault="00236907" w:rsidP="0023690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36907" w:rsidRPr="00B7487E" w:rsidRDefault="00236907" w:rsidP="0023690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МО </w:t>
      </w:r>
      <w:r w:rsidRPr="008672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Колгуевский </w:t>
      </w:r>
      <w:r w:rsidRPr="0086721A">
        <w:rPr>
          <w:rFonts w:ascii="Times New Roman" w:hAnsi="Times New Roman"/>
          <w:sz w:val="24"/>
          <w:szCs w:val="24"/>
        </w:rPr>
        <w:t>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НАО</w:t>
      </w:r>
    </w:p>
    <w:p w:rsidR="00236907" w:rsidRPr="00B7487E" w:rsidRDefault="00236907" w:rsidP="0023690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487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15.09.</w:t>
      </w:r>
      <w:r w:rsidRPr="00B7487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74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1п</w:t>
      </w:r>
    </w:p>
    <w:p w:rsidR="00236907" w:rsidRPr="00577952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2"/>
      <w:bookmarkEnd w:id="0"/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______________________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7952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236907" w:rsidRPr="00D7246E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7246E">
        <w:rPr>
          <w:rFonts w:ascii="Times New Roman" w:hAnsi="Times New Roman" w:cs="Times New Roman"/>
        </w:rPr>
        <w:t xml:space="preserve">  (место заключения)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7246E">
        <w:rPr>
          <w:rFonts w:ascii="Times New Roman" w:hAnsi="Times New Roman" w:cs="Times New Roman"/>
        </w:rPr>
        <w:t>(дата заключения)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77952">
        <w:rPr>
          <w:rFonts w:ascii="Times New Roman" w:hAnsi="Times New Roman" w:cs="Times New Roman"/>
          <w:sz w:val="24"/>
          <w:szCs w:val="24"/>
        </w:rPr>
        <w:t xml:space="preserve"> N __________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«Колгуевский сельсовет» Ненецкого автономного округа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«Колгуевский сельсовет» Ненецкого автономного округа</w:t>
      </w:r>
      <w:r w:rsidRPr="00577952">
        <w:rPr>
          <w:rFonts w:ascii="Times New Roman" w:hAnsi="Times New Roman" w:cs="Times New Roman"/>
          <w:sz w:val="24"/>
          <w:szCs w:val="24"/>
        </w:rPr>
        <w:t xml:space="preserve">, от имени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«Колгуевский сельсовет» Ненецкого автономного округа,  </w:t>
      </w:r>
      <w:r w:rsidRPr="00577952">
        <w:rPr>
          <w:rFonts w:ascii="Times New Roman" w:hAnsi="Times New Roman" w:cs="Times New Roman"/>
          <w:sz w:val="24"/>
          <w:szCs w:val="24"/>
        </w:rPr>
        <w:t xml:space="preserve">именуемый    в    дальнейшем   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577952">
        <w:rPr>
          <w:rFonts w:ascii="Times New Roman" w:hAnsi="Times New Roman" w:cs="Times New Roman"/>
          <w:sz w:val="24"/>
          <w:szCs w:val="24"/>
        </w:rPr>
        <w:t>,   и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907" w:rsidRPr="00201A54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1A54">
        <w:rPr>
          <w:rFonts w:ascii="Times New Roman" w:hAnsi="Times New Roman" w:cs="Times New Roman"/>
        </w:rPr>
        <w:t xml:space="preserve">        (орган исполнительной власти Ненецкого автономного округа, осуществляющий заключение специального инвестиционного контракта от имени Ненецкого автономного округа, указывается в случае, если в отношении  инвестора и (или) привлеченных лиц, участвующих в заключении специального     инвестиционного контракта, будут осуществляться меры стимулирования      деятельности в сфере промышленности, предусмотренные нормативными правовыми актами Ненецкого автономного округа)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в лице _________________________________________,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___________________________________________________, именуемый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Ненецкий автономный округ</w:t>
      </w:r>
      <w:r w:rsidRPr="00577952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 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</w:p>
    <w:p w:rsidR="00236907" w:rsidRPr="00201A54" w:rsidRDefault="00236907" w:rsidP="00236907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r w:rsidRPr="00201A54">
        <w:rPr>
          <w:rFonts w:ascii="Times New Roman" w:hAnsi="Times New Roman" w:cs="Times New Roman"/>
        </w:rPr>
        <w:t xml:space="preserve">         (полное наименование юридического лица или индивидуального</w:t>
      </w:r>
    </w:p>
    <w:p w:rsidR="00236907" w:rsidRPr="00201A54" w:rsidRDefault="00236907" w:rsidP="00236907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r w:rsidRPr="00201A54">
        <w:rPr>
          <w:rFonts w:ascii="Times New Roman" w:hAnsi="Times New Roman" w:cs="Times New Roman"/>
        </w:rPr>
        <w:t xml:space="preserve">     предпринимателя, являющихся инвестором при заключении специального</w:t>
      </w:r>
    </w:p>
    <w:p w:rsidR="00236907" w:rsidRPr="00201A54" w:rsidRDefault="00236907" w:rsidP="00236907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r w:rsidRPr="00201A54">
        <w:rPr>
          <w:rFonts w:ascii="Times New Roman" w:hAnsi="Times New Roman" w:cs="Times New Roman"/>
        </w:rPr>
        <w:t xml:space="preserve">                         инвестиционного контракта)</w:t>
      </w: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в лице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именуемое(ый) в дальнейшем инвестором, и привлекаемое им лицо</w:t>
      </w: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</w:p>
    <w:p w:rsidR="00236907" w:rsidRPr="00201A54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1A54">
        <w:rPr>
          <w:rFonts w:ascii="Times New Roman" w:hAnsi="Times New Roman" w:cs="Times New Roman"/>
        </w:rPr>
        <w:t xml:space="preserve">        (полное наименование юридического лица или индивидуального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 xml:space="preserve"> предпринимателя, которое непосредственно будет осуществлять производство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 xml:space="preserve">   промышленной продукции в соответствии со специальным инвестиционным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 xml:space="preserve">     контрактом, здесь и далее в специальном инвестиционном контракте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 xml:space="preserve"> указывается в случае, если такое лицо привлекается инвестором для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>реализации инвестиционного проекта в рамках исполнения настоящего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 xml:space="preserve">                  специального инвестиционного контракта)</w:t>
      </w:r>
    </w:p>
    <w:p w:rsidR="00236907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действующего на основании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именуемое(ый) в дальнейшем промышленным  предприятием,  с  другой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именуемые  в  дальнейшем  совместно  сторонами, в соответствии с протоколом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межведомственной  комиссии  по  оценке  возможности  заключения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инвестиционных контрактов N ___ от ________ заключили настоящий специальный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инвестиционный контракт о нижеследующем: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Статья 1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Предмет специального инвестиционного контракта</w:t>
      </w:r>
    </w:p>
    <w:p w:rsidR="00236907" w:rsidRPr="00201A5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201A54">
        <w:rPr>
          <w:rFonts w:ascii="Times New Roman" w:hAnsi="Times New Roman" w:cs="Times New Roman"/>
        </w:rPr>
        <w:t>(в дальнейшем пункты специального инвестиционного контракта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 xml:space="preserve"> заполняются в зависимости от включения в предмет специального</w:t>
      </w:r>
      <w:r>
        <w:rPr>
          <w:rFonts w:ascii="Times New Roman" w:hAnsi="Times New Roman" w:cs="Times New Roman"/>
        </w:rPr>
        <w:t xml:space="preserve"> </w:t>
      </w:r>
      <w:r w:rsidRPr="00201A54">
        <w:rPr>
          <w:rFonts w:ascii="Times New Roman" w:hAnsi="Times New Roman" w:cs="Times New Roman"/>
        </w:rPr>
        <w:t xml:space="preserve"> инвестиционного контракта варианта 1, варианта 2 или варианта 3)</w:t>
      </w:r>
    </w:p>
    <w:p w:rsidR="00236907" w:rsidRPr="00201A5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Инвестор  обязуется  своими  силами  или  с  привлечением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предприятия в течение срока действия специального инвестиционного контракта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осуществить инвестиционный проект: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по     созданию    или     модернизации    промышленного   производства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907" w:rsidRPr="00201A5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201A54">
        <w:rPr>
          <w:rFonts w:ascii="Times New Roman" w:hAnsi="Times New Roman" w:cs="Times New Roman"/>
        </w:rPr>
        <w:t>(наименование и адрес промышленного производства)</w:t>
      </w:r>
    </w:p>
    <w:p w:rsidR="00236907" w:rsidRPr="00201A54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4">
        <w:rPr>
          <w:rFonts w:ascii="Times New Roman" w:hAnsi="Times New Roman" w:cs="Times New Roman"/>
          <w:sz w:val="24"/>
          <w:szCs w:val="24"/>
        </w:rPr>
        <w:t>в  соответствии с бизнес-планом согласно приложению N 1  в  целях 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A54">
        <w:rPr>
          <w:rFonts w:ascii="Times New Roman" w:hAnsi="Times New Roman" w:cs="Times New Roman"/>
          <w:sz w:val="24"/>
          <w:szCs w:val="24"/>
        </w:rPr>
        <w:t>производства  промышленной  продукции  в  объеме  и  номенклатуре 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A54">
        <w:rPr>
          <w:rFonts w:ascii="Times New Roman" w:hAnsi="Times New Roman" w:cs="Times New Roman"/>
          <w:sz w:val="24"/>
          <w:szCs w:val="24"/>
        </w:rPr>
        <w:t>приложению  N  2,  что предполагает выполнение на промышленном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A54">
        <w:rPr>
          <w:rFonts w:ascii="Times New Roman" w:hAnsi="Times New Roman" w:cs="Times New Roman"/>
          <w:sz w:val="24"/>
          <w:szCs w:val="24"/>
        </w:rPr>
        <w:t>технологических  и  производственных  операций  в  соответствии  с графиком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A54">
        <w:rPr>
          <w:rFonts w:ascii="Times New Roman" w:hAnsi="Times New Roman" w:cs="Times New Roman"/>
          <w:sz w:val="24"/>
          <w:szCs w:val="24"/>
        </w:rPr>
        <w:t>выполнения таких операций согласно приложению N 3 (1-й вариант);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по внедрению наилучших доступных технологий в промышленное производство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(наименование и адрес промышленного производства)</w:t>
      </w:r>
    </w:p>
    <w:p w:rsidR="00236907" w:rsidRPr="00393104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04">
        <w:rPr>
          <w:rFonts w:ascii="Times New Roman" w:hAnsi="Times New Roman" w:cs="Times New Roman"/>
          <w:sz w:val="24"/>
          <w:szCs w:val="24"/>
        </w:rPr>
        <w:t>в  соответствии  с  планом   мероприятий   по   охране   окружающей   среды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(указывается в случае, если наилучшие доступные технологии внедряются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на промышленном предприятии, осуществляющем деятельность на объектах II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или III категории, определенных в соответствии с законодательством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Российской Федерации в области охраны окружающей среды)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или       программой      повышения      экологической       эффективности,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(указывается в случае, если наилучшие доступные технологии внедряются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на промышленном предприятии, осуществляющем деятельность на объектах I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категории, определенных в соответствии с законодательством Российской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Федерации в области охраны окружающей среды)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предусмотренными    приложением   N  1   к   специальному   инвестиционному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контракту  (2-й  вариант  применяется  с  даты  вступления в силу </w:t>
      </w:r>
      <w:hyperlink r:id="rId4" w:history="1">
        <w:r w:rsidRPr="00393104">
          <w:rPr>
            <w:rFonts w:ascii="Times New Roman" w:hAnsi="Times New Roman" w:cs="Times New Roman"/>
            <w:color w:val="000000"/>
            <w:sz w:val="24"/>
            <w:szCs w:val="24"/>
          </w:rPr>
          <w:t>пункта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статьи  1  Федерального  закона  от  21  июля  2014 г. N 219-ФЗ "О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изменений  в  Федеральный  закон  "Об  охране окружающей среды" и 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Федерации");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по    освоению    производства    в   соответствии   с   бизнес-планом,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предусмотренным  приложением  N  1 к специальному инвестиционному контракту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промышленной  продукции,  не  имеющей  произведенных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аналогов,  в  объеме  и  номенклатуре,  предусмотренными  приложением N 2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специальному  инвестиционному  контракту,  что  предполагает  выполнение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промышленном производстве 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36907" w:rsidRPr="00393104" w:rsidRDefault="00236907" w:rsidP="00236907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3104">
        <w:rPr>
          <w:rFonts w:ascii="Times New Roman" w:hAnsi="Times New Roman" w:cs="Times New Roman"/>
        </w:rPr>
        <w:t>(наименование и адрес промышленного производства)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технологических  и  производственных  операций  в соответствии  с  графиком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выполнения  таких  операций, предусмотренным приложением N 3 к специальному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инвестиционному  контракту  (3-й  вариант), а муниципальное  образование,  указанные  в преамбуле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 инвестиционного контракта) обязуется в течение срока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 осуществлять в отношении инвестора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(или)  промышленного  предприятия  меры стимулирования деятельности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промышленности, предусмотренные специальным инвестиционным контрактом.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Срок действия специального инвестиционного контракта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Срок действия специального инвестиционного контракта составляет __ лет.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6"/>
      <w:bookmarkEnd w:id="1"/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Статья 3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Обязательства инвестора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Инвестор обязуется: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1) вложить в инвестиционный проект инвестиции на общую сумму __________рублей;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2)  осуществлять  практические  действия  по реализации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проекта,    предусмотренные    приложениями   к   настоящему   специальному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инвестиционному контракту, в том числе обеспечивать выполнение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промышленного предприятия по реализации инвестиционного проекта;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3)  достигнуть в ходе реализации инвестиционного проекта по 1-му и 3-му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вариантам следующих результатов (показателей):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98"/>
      <w:bookmarkEnd w:id="2"/>
      <w:r w:rsidRPr="00577952">
        <w:rPr>
          <w:rFonts w:ascii="Times New Roman" w:hAnsi="Times New Roman" w:cs="Times New Roman"/>
          <w:sz w:val="24"/>
          <w:szCs w:val="24"/>
        </w:rPr>
        <w:t xml:space="preserve">    объем  (в  суммарном  денежном выражении) произведенной и реализованной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промышленной продукции (ежегодно и к окончанию срока  действия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инвестиционного контракта): ___________________ (_____________) рублей;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01"/>
      <w:bookmarkEnd w:id="3"/>
      <w:r w:rsidRPr="00577952">
        <w:rPr>
          <w:rFonts w:ascii="Times New Roman" w:hAnsi="Times New Roman" w:cs="Times New Roman"/>
          <w:sz w:val="24"/>
          <w:szCs w:val="24"/>
        </w:rPr>
        <w:t xml:space="preserve">    объем налогов, планируемых к уплате  в  течение  действия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инвестиционного контракта: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7952">
        <w:rPr>
          <w:rFonts w:ascii="Times New Roman" w:hAnsi="Times New Roman" w:cs="Times New Roman"/>
          <w:sz w:val="24"/>
          <w:szCs w:val="24"/>
        </w:rPr>
        <w:t>(______________) рублей;</w:t>
      </w:r>
    </w:p>
    <w:p w:rsidR="00236907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04"/>
      <w:bookmarkEnd w:id="4"/>
      <w:r w:rsidRPr="00577952">
        <w:rPr>
          <w:rFonts w:ascii="Times New Roman" w:hAnsi="Times New Roman" w:cs="Times New Roman"/>
          <w:sz w:val="24"/>
          <w:szCs w:val="24"/>
        </w:rPr>
        <w:t>(</w:t>
      </w:r>
      <w:r w:rsidRPr="00393104">
        <w:rPr>
          <w:rFonts w:ascii="Times New Roman" w:hAnsi="Times New Roman" w:cs="Times New Roman"/>
        </w:rPr>
        <w:t>иные показатели, характеризующие выполнение инвестором принятых обязательств</w:t>
      </w:r>
      <w:r w:rsidRPr="00577952">
        <w:rPr>
          <w:rFonts w:ascii="Times New Roman" w:hAnsi="Times New Roman" w:cs="Times New Roman"/>
          <w:sz w:val="24"/>
          <w:szCs w:val="24"/>
        </w:rPr>
        <w:t>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4)  достигнуть  в  ходе  реализации  инвестиционного  проекта  по  2-му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варианту следующих результатов: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нормативы   допустимых   выбросов,   нормативы   допустимых    сбросов: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введенное  в  эксплуатацию  технологическое  оборудование  по  перечню,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предусмотренному приложением N 2 к специальному инвестиционному контракту;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236907" w:rsidRPr="00393104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93104">
        <w:rPr>
          <w:rFonts w:ascii="Times New Roman" w:hAnsi="Times New Roman" w:cs="Times New Roman"/>
        </w:rPr>
        <w:t>(иные показатели, характеризующие выполнение инвестором принятых обязательств)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4"/>
      <w:bookmarkEnd w:id="5"/>
      <w:r w:rsidRPr="00577952">
        <w:rPr>
          <w:rFonts w:ascii="Times New Roman" w:hAnsi="Times New Roman" w:cs="Times New Roman"/>
          <w:sz w:val="24"/>
          <w:szCs w:val="24"/>
        </w:rPr>
        <w:t xml:space="preserve">    5) представлять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«______ сельсовет» Ненецкого автономного округа </w:t>
      </w:r>
      <w:r w:rsidRPr="00577952">
        <w:rPr>
          <w:rFonts w:ascii="Times New Roman" w:hAnsi="Times New Roman" w:cs="Times New Roman"/>
          <w:sz w:val="24"/>
          <w:szCs w:val="24"/>
        </w:rPr>
        <w:t>отчеты каждый _____________________________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:rsidR="00236907" w:rsidRDefault="00236907" w:rsidP="00236907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2219">
        <w:rPr>
          <w:rFonts w:ascii="Times New Roman" w:hAnsi="Times New Roman" w:cs="Times New Roman"/>
        </w:rPr>
        <w:t>(месяц, квартал, год или иной период,  согласованный  сторонами)</w:t>
      </w:r>
      <w:r w:rsidRPr="00577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6907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а 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представить  отчет  об итогах реализации инвестиционного проекта по формам,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bookmarkStart w:id="6" w:name="Par325"/>
      <w:bookmarkEnd w:id="6"/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«______ сельсовет» Ненецкого автономного округа;</w:t>
      </w:r>
      <w:r w:rsidRPr="005779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6) представлять по требованию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«______ сельсовет» Ненецкого автономного округа</w:t>
      </w:r>
      <w:r w:rsidRPr="00577952">
        <w:rPr>
          <w:rFonts w:ascii="Times New Roman" w:hAnsi="Times New Roman" w:cs="Times New Roman"/>
          <w:sz w:val="24"/>
          <w:szCs w:val="24"/>
        </w:rPr>
        <w:t xml:space="preserve"> первичные  документы  (копии),   подтверждающие   правильность   данных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отчетной документации;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7) ___________________________________________________________________.</w:t>
      </w:r>
    </w:p>
    <w:p w:rsidR="00236907" w:rsidRPr="00822219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22219">
        <w:rPr>
          <w:rFonts w:ascii="Times New Roman" w:hAnsi="Times New Roman" w:cs="Times New Roman"/>
        </w:rPr>
        <w:t>(иные обязательства инвестора, не противоречащие</w:t>
      </w:r>
      <w:r>
        <w:rPr>
          <w:rFonts w:ascii="Times New Roman" w:hAnsi="Times New Roman" w:cs="Times New Roman"/>
        </w:rPr>
        <w:t xml:space="preserve"> </w:t>
      </w:r>
      <w:r w:rsidRPr="00822219">
        <w:rPr>
          <w:rFonts w:ascii="Times New Roman" w:hAnsi="Times New Roman" w:cs="Times New Roman"/>
        </w:rPr>
        <w:t xml:space="preserve"> законодательству Российской Федерации, в том числе</w:t>
      </w:r>
    </w:p>
    <w:p w:rsidR="00236907" w:rsidRPr="00822219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22219">
        <w:rPr>
          <w:rFonts w:ascii="Times New Roman" w:hAnsi="Times New Roman" w:cs="Times New Roman"/>
        </w:rPr>
        <w:t>по предоставлению обеспечения исполнения своих обязательств</w:t>
      </w:r>
      <w:r>
        <w:rPr>
          <w:rFonts w:ascii="Times New Roman" w:hAnsi="Times New Roman" w:cs="Times New Roman"/>
        </w:rPr>
        <w:t xml:space="preserve"> </w:t>
      </w:r>
      <w:r w:rsidRPr="00822219">
        <w:rPr>
          <w:rFonts w:ascii="Times New Roman" w:hAnsi="Times New Roman" w:cs="Times New Roman"/>
        </w:rPr>
        <w:t>или обязательств промышленного предприятия в виде</w:t>
      </w:r>
      <w:r>
        <w:rPr>
          <w:rFonts w:ascii="Times New Roman" w:hAnsi="Times New Roman" w:cs="Times New Roman"/>
        </w:rPr>
        <w:t xml:space="preserve"> </w:t>
      </w:r>
      <w:r w:rsidRPr="00822219">
        <w:rPr>
          <w:rFonts w:ascii="Times New Roman" w:hAnsi="Times New Roman" w:cs="Times New Roman"/>
        </w:rPr>
        <w:t>поручительства либо гарантии)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7CEA">
        <w:rPr>
          <w:rFonts w:ascii="Times New Roman" w:hAnsi="Times New Roman" w:cs="Times New Roman"/>
          <w:sz w:val="24"/>
          <w:szCs w:val="24"/>
        </w:rPr>
        <w:t>Статья 4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7CEA">
        <w:rPr>
          <w:rFonts w:ascii="Times New Roman" w:hAnsi="Times New Roman" w:cs="Times New Roman"/>
          <w:sz w:val="24"/>
          <w:szCs w:val="24"/>
        </w:rPr>
        <w:t>Обязательства промышленного предприятия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Промышленное предприятие обязуется: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1) в ходе реализации инвестиционного проекта по 1-му или 3-му вариантам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производить  и  реализовывать  на  промышленном  производстве  промышленную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продукцию  в  объеме  и  </w:t>
      </w:r>
      <w:r w:rsidRPr="00577952">
        <w:rPr>
          <w:rFonts w:ascii="Times New Roman" w:hAnsi="Times New Roman" w:cs="Times New Roman"/>
          <w:sz w:val="24"/>
          <w:szCs w:val="24"/>
        </w:rPr>
        <w:lastRenderedPageBreak/>
        <w:t>номенклатуре,  предусмотренных  приложением  N 2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специальному инвестиционному контракту;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2) в ходе реализации инвестиционного проекта по 2-му варианту совершать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практические   действия   по   приобретению  и  установке  на  промышленном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производстве  технологического  оборудования  по  перечню, предусмотренному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приложением N 2 к специальному инвестиционному контракту;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3)  предоставлять  инвестору  документы,  необходимые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контроля  муниципальным    образованием,    указанными   в   преамбуле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инвестиционного   контракта   за  выполнением  инвестором  обязательств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соответствии с настоящим специальным инвестиционным контрактом;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___________________________________________________________________.</w:t>
      </w:r>
    </w:p>
    <w:p w:rsidR="00236907" w:rsidRPr="00307CEA" w:rsidRDefault="00236907" w:rsidP="00236907">
      <w:pPr>
        <w:pStyle w:val="ConsPlusNonformat"/>
        <w:jc w:val="both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(иные обязательства промышленного предприятия,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которые выполняются им в рамках инвестиционного проекта)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60"/>
      <w:bookmarkEnd w:id="7"/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Статья 5</w:t>
      </w: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57795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64"/>
      <w:bookmarkEnd w:id="8"/>
      <w:r w:rsidRPr="00577952">
        <w:rPr>
          <w:rFonts w:ascii="Times New Roman" w:hAnsi="Times New Roman" w:cs="Times New Roman"/>
          <w:sz w:val="24"/>
          <w:szCs w:val="24"/>
        </w:rPr>
        <w:t xml:space="preserve">    1)  осуществлять  в  отношении  инвестора следующие меры стимулирования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деятельности в сфере промышленности: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(указываются в случае, если в отношении инвестора осуществляются меры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стимулирования деятельности в сфере промышленности)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69"/>
      <w:bookmarkEnd w:id="9"/>
      <w:r w:rsidRPr="00577952">
        <w:rPr>
          <w:rFonts w:ascii="Times New Roman" w:hAnsi="Times New Roman" w:cs="Times New Roman"/>
          <w:sz w:val="24"/>
          <w:szCs w:val="24"/>
        </w:rPr>
        <w:t xml:space="preserve">    2)  осуществлять  в  отношении промышленного предприятия следующие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стимулирования деятельности в сфере промышленности: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(указываются в случае, если в отношении промышленного предприятия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осуществляются меры стимулирования деятельности в сфере промышленности)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3)  гарантировать  неизменность  в  течение срока действия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инвестиционного  контракта  предоставляемых инвестору и (или) промышленному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предприятию   мер   стимулирования  деятельности  в  сфере  промышленности,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предусмотренных    </w:t>
      </w:r>
      <w:hyperlink w:anchor="Par364" w:history="1">
        <w:r w:rsidRPr="00307CEA">
          <w:rPr>
            <w:rFonts w:ascii="Times New Roman" w:hAnsi="Times New Roman" w:cs="Times New Roman"/>
            <w:color w:val="000000"/>
            <w:sz w:val="24"/>
            <w:szCs w:val="24"/>
          </w:rPr>
          <w:t>пунктами   1</w:t>
        </w:r>
      </w:hyperlink>
      <w:r w:rsidRPr="00307CEA">
        <w:rPr>
          <w:rFonts w:ascii="Times New Roman" w:hAnsi="Times New Roman" w:cs="Times New Roman"/>
          <w:color w:val="000000"/>
          <w:sz w:val="24"/>
          <w:szCs w:val="24"/>
        </w:rPr>
        <w:t xml:space="preserve">   и   </w:t>
      </w:r>
      <w:hyperlink w:anchor="Par369" w:history="1">
        <w:r w:rsidRPr="00307CEA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hyperlink>
      <w:r w:rsidRPr="00307C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77952">
        <w:rPr>
          <w:rFonts w:ascii="Times New Roman" w:hAnsi="Times New Roman" w:cs="Times New Roman"/>
          <w:sz w:val="24"/>
          <w:szCs w:val="24"/>
        </w:rPr>
        <w:t>настоящей   статьи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инвестиционного контракта (за исключением ____________________________________________________________________________________;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(указываются пункты специального инвестиционного контракта, в которых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перечислены субсидии и государственные гарантии)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___________________________________________________________________.</w:t>
      </w:r>
    </w:p>
    <w:p w:rsidR="00236907" w:rsidRPr="00307CEA" w:rsidRDefault="00236907" w:rsidP="00236907">
      <w:pPr>
        <w:pStyle w:val="ConsPlusNonformat"/>
        <w:jc w:val="both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(иные обязательства муниципального образования, не противоречащие законодательству Российской Федерации)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7CEA">
        <w:rPr>
          <w:rFonts w:ascii="Times New Roman" w:hAnsi="Times New Roman" w:cs="Times New Roman"/>
          <w:sz w:val="24"/>
          <w:szCs w:val="24"/>
        </w:rPr>
        <w:t>Статья 6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7CEA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(статья включается в специальный инвестиционный контракт в случае,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 xml:space="preserve">если </w:t>
      </w:r>
      <w:r>
        <w:rPr>
          <w:rFonts w:ascii="Times New Roman" w:hAnsi="Times New Roman" w:cs="Times New Roman"/>
        </w:rPr>
        <w:t>Ненецкий автономный округ</w:t>
      </w:r>
      <w:r w:rsidRPr="00307CEA">
        <w:rPr>
          <w:rFonts w:ascii="Times New Roman" w:hAnsi="Times New Roman" w:cs="Times New Roman"/>
        </w:rPr>
        <w:t xml:space="preserve"> является стороной специального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инвестиционного контракта)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Ненецкий автономный округ</w:t>
      </w:r>
      <w:r w:rsidRPr="0057795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94"/>
      <w:bookmarkEnd w:id="10"/>
      <w:r w:rsidRPr="00577952">
        <w:rPr>
          <w:rFonts w:ascii="Times New Roman" w:hAnsi="Times New Roman" w:cs="Times New Roman"/>
          <w:sz w:val="24"/>
          <w:szCs w:val="24"/>
        </w:rPr>
        <w:t xml:space="preserve">    1)  осуществлять  в  отношении  инвестора следующие меры стимулирования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деятельности в сфере промышленности: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(перечисляются меры стимулирования деятельности в сфере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промышленности, применяемые в течение срока действия специального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инвестиционного контракта к инвестору, в случае, если в отношении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 xml:space="preserve">инвестора </w:t>
      </w:r>
      <w:r>
        <w:rPr>
          <w:rFonts w:ascii="Times New Roman" w:hAnsi="Times New Roman" w:cs="Times New Roman"/>
        </w:rPr>
        <w:t>Ненецкого автономного округа</w:t>
      </w:r>
      <w:r w:rsidRPr="00307CEA">
        <w:rPr>
          <w:rFonts w:ascii="Times New Roman" w:hAnsi="Times New Roman" w:cs="Times New Roman"/>
        </w:rPr>
        <w:t xml:space="preserve"> осуществляются меры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стимулирования деятельности в сфере промышленности в соответствии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 xml:space="preserve">с нормативными правовыми актами </w:t>
      </w:r>
      <w:r>
        <w:rPr>
          <w:rFonts w:ascii="Times New Roman" w:hAnsi="Times New Roman" w:cs="Times New Roman"/>
        </w:rPr>
        <w:t>Ненецкого автономного округа</w:t>
      </w:r>
      <w:r w:rsidRPr="00307CEA">
        <w:rPr>
          <w:rFonts w:ascii="Times New Roman" w:hAnsi="Times New Roman" w:cs="Times New Roman"/>
        </w:rPr>
        <w:t>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03"/>
      <w:bookmarkEnd w:id="11"/>
      <w:r w:rsidRPr="005779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2)  осуществлять  в  отношении промышленного предприятия следующие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стимулирования деятельности в сфере промышленности: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__________________________________________________________________________;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(перечисляются меры стимулирования деятельности в сфере промышленности,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применяемые в течение срока действия специального инвестиционного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контракта к промышленному предприятию, в случае, если в отношении</w:t>
      </w: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 xml:space="preserve">промышленного предприятия </w:t>
      </w:r>
      <w:r>
        <w:rPr>
          <w:rFonts w:ascii="Times New Roman" w:hAnsi="Times New Roman" w:cs="Times New Roman"/>
        </w:rPr>
        <w:t>Ненецкого автономного округа</w:t>
      </w:r>
      <w:r w:rsidRPr="00307CEA">
        <w:rPr>
          <w:rFonts w:ascii="Times New Roman" w:hAnsi="Times New Roman" w:cs="Times New Roman"/>
        </w:rPr>
        <w:t xml:space="preserve"> осуществляются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меры стимулирования деятельности в сфере промышленности в соответствии</w:t>
      </w:r>
      <w:r>
        <w:rPr>
          <w:rFonts w:ascii="Times New Roman" w:hAnsi="Times New Roman" w:cs="Times New Roman"/>
        </w:rPr>
        <w:t xml:space="preserve"> </w:t>
      </w:r>
      <w:r w:rsidRPr="00307CEA">
        <w:rPr>
          <w:rFonts w:ascii="Times New Roman" w:hAnsi="Times New Roman" w:cs="Times New Roman"/>
        </w:rPr>
        <w:t>с нормативными правовыми актами</w:t>
      </w: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Ненецкого автономного округа</w:t>
      </w:r>
      <w:r w:rsidRPr="00307CEA">
        <w:rPr>
          <w:rFonts w:ascii="Times New Roman" w:hAnsi="Times New Roman" w:cs="Times New Roman"/>
        </w:rPr>
        <w:t>)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3)  гарантировать  неизменность  в  течение  срока  действия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 инвестиционного  контракта  предоставляемых инвестору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промышленному   предприятию   мер   стимулирования   деятельности  в 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промышленности,   </w:t>
      </w:r>
      <w:r w:rsidRPr="00307CE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  </w:t>
      </w:r>
      <w:hyperlink w:anchor="Par394" w:history="1">
        <w:r w:rsidRPr="00307CEA">
          <w:rPr>
            <w:rFonts w:ascii="Times New Roman" w:hAnsi="Times New Roman" w:cs="Times New Roman"/>
            <w:color w:val="000000"/>
            <w:sz w:val="24"/>
            <w:szCs w:val="24"/>
          </w:rPr>
          <w:t>пунктами   1</w:t>
        </w:r>
      </w:hyperlink>
      <w:r w:rsidRPr="00307CEA">
        <w:rPr>
          <w:rFonts w:ascii="Times New Roman" w:hAnsi="Times New Roman" w:cs="Times New Roman"/>
          <w:color w:val="000000"/>
          <w:sz w:val="24"/>
          <w:szCs w:val="24"/>
        </w:rPr>
        <w:t xml:space="preserve">   и   </w:t>
      </w:r>
      <w:hyperlink w:anchor="Par403" w:history="1">
        <w:r w:rsidRPr="00307CEA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hyperlink>
      <w:r w:rsidRPr="00307CEA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настоящей  статьи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 (за исключением _____________________________________________________________________________;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(указываются пункты специального инвестиционного контракта, в которых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перечислены субсидии и государственные гарантии)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___________________________________________________________________.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 xml:space="preserve">(перечисляются иные обязательства </w:t>
      </w:r>
      <w:r>
        <w:rPr>
          <w:rFonts w:ascii="Times New Roman" w:hAnsi="Times New Roman" w:cs="Times New Roman"/>
        </w:rPr>
        <w:t>Ненецкого автономного округа</w:t>
      </w:r>
      <w:r w:rsidRPr="00307C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07CEA">
        <w:rPr>
          <w:rFonts w:ascii="Times New Roman" w:hAnsi="Times New Roman" w:cs="Times New Roman"/>
        </w:rPr>
        <w:t>не противоречащие законодательству Российской Федерации)</w:t>
      </w:r>
    </w:p>
    <w:p w:rsidR="00236907" w:rsidRPr="00307CE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424"/>
      <w:bookmarkEnd w:id="12"/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Контроль за выполнением инвестором и промышленным предприятием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условий специального инвестиционного контракта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В целях осуществления контроля за выполнением инвестором и промышленным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предприятием   обязательств,   принятых   по  специальному  инвестиционному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контракту,   в   том   числе   за  достижением  предусмотренных  </w:t>
      </w:r>
      <w:hyperlink w:anchor="Par286" w:history="1">
        <w:r w:rsidRPr="00307CEA">
          <w:rPr>
            <w:rFonts w:ascii="Times New Roman" w:hAnsi="Times New Roman" w:cs="Times New Roman"/>
            <w:color w:val="000000"/>
            <w:sz w:val="24"/>
            <w:szCs w:val="24"/>
          </w:rPr>
          <w:t>статьей 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«Колгуевский сельсовет» Ненецкого автономного округа</w:t>
      </w:r>
      <w:r w:rsidRPr="00577952">
        <w:rPr>
          <w:rFonts w:ascii="Times New Roman" w:hAnsi="Times New Roman" w:cs="Times New Roman"/>
          <w:sz w:val="24"/>
          <w:szCs w:val="24"/>
        </w:rPr>
        <w:t>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рассматривает   отчеты   и   документы,   представленные  инвестором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w:anchor="Par314" w:history="1">
        <w:r w:rsidRPr="007D7E21">
          <w:rPr>
            <w:rFonts w:ascii="Times New Roman" w:hAnsi="Times New Roman" w:cs="Times New Roman"/>
            <w:color w:val="000000"/>
            <w:sz w:val="24"/>
            <w:szCs w:val="24"/>
          </w:rPr>
          <w:t>пунктами  5</w:t>
        </w:r>
      </w:hyperlink>
      <w:r w:rsidRPr="007D7E21">
        <w:rPr>
          <w:rFonts w:ascii="Times New Roman" w:hAnsi="Times New Roman" w:cs="Times New Roman"/>
          <w:color w:val="000000"/>
          <w:sz w:val="24"/>
          <w:szCs w:val="24"/>
        </w:rPr>
        <w:t xml:space="preserve">  и  </w:t>
      </w:r>
      <w:hyperlink w:anchor="Par325" w:history="1">
        <w:r w:rsidRPr="007D7E21">
          <w:rPr>
            <w:rFonts w:ascii="Times New Roman" w:hAnsi="Times New Roman" w:cs="Times New Roman"/>
            <w:color w:val="000000"/>
            <w:sz w:val="24"/>
            <w:szCs w:val="24"/>
          </w:rPr>
          <w:t>6  статьи  3</w:t>
        </w:r>
      </w:hyperlink>
      <w:r w:rsidRPr="00577952">
        <w:rPr>
          <w:rFonts w:ascii="Times New Roman" w:hAnsi="Times New Roman" w:cs="Times New Roman"/>
          <w:sz w:val="24"/>
          <w:szCs w:val="24"/>
        </w:rPr>
        <w:t xml:space="preserve">  специального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контракта;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D7E21">
        <w:rPr>
          <w:rFonts w:ascii="Times New Roman" w:hAnsi="Times New Roman" w:cs="Times New Roman"/>
          <w:sz w:val="24"/>
          <w:szCs w:val="24"/>
        </w:rPr>
        <w:t>выдает  инвестору  заключение  о выполнении или невыполнении инвестором обязательств, принятых на основании специального инвестиционного контракта, и   о  достижении  (полном,  частичном)  или  не достижении  предусмотренных специальным инвестиционным контрактом показателей, согласованное в порядке, установленном Администрацией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образования «Колгуевский </w:t>
      </w:r>
      <w:r w:rsidRPr="007D7E21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округа, и с _________________________________________________________________________</w:t>
      </w:r>
    </w:p>
    <w:p w:rsidR="00236907" w:rsidRPr="007D7E21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D7E21">
        <w:rPr>
          <w:rFonts w:ascii="Times New Roman" w:hAnsi="Times New Roman" w:cs="Times New Roman"/>
        </w:rPr>
        <w:t xml:space="preserve">(указывается орган государственной власти </w:t>
      </w:r>
      <w:r>
        <w:rPr>
          <w:rFonts w:ascii="Times New Roman" w:hAnsi="Times New Roman" w:cs="Times New Roman"/>
        </w:rPr>
        <w:t>Ненецкого автономного округа</w:t>
      </w:r>
      <w:r w:rsidRPr="007D7E21">
        <w:rPr>
          <w:rFonts w:ascii="Times New Roman" w:hAnsi="Times New Roman" w:cs="Times New Roman"/>
        </w:rPr>
        <w:t>, заключивший специальный инвестиционный контракт от имени</w:t>
      </w:r>
      <w:r>
        <w:rPr>
          <w:rFonts w:ascii="Times New Roman" w:hAnsi="Times New Roman" w:cs="Times New Roman"/>
        </w:rPr>
        <w:t xml:space="preserve"> Ненецкого автономного округа</w:t>
      </w:r>
      <w:r w:rsidRPr="007D7E21">
        <w:rPr>
          <w:rFonts w:ascii="Times New Roman" w:hAnsi="Times New Roman" w:cs="Times New Roman"/>
        </w:rPr>
        <w:t>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69153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53A">
        <w:rPr>
          <w:rFonts w:ascii="Times New Roman" w:hAnsi="Times New Roman" w:cs="Times New Roman"/>
          <w:color w:val="000000"/>
          <w:sz w:val="24"/>
          <w:szCs w:val="24"/>
        </w:rPr>
        <w:t>Статья 8</w:t>
      </w:r>
    </w:p>
    <w:p w:rsidR="00236907" w:rsidRPr="0069153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53A">
        <w:rPr>
          <w:rFonts w:ascii="Times New Roman" w:hAnsi="Times New Roman" w:cs="Times New Roman"/>
          <w:color w:val="000000"/>
          <w:sz w:val="24"/>
          <w:szCs w:val="24"/>
        </w:rPr>
        <w:t>Изменение и расторжение специального инвестиционного контракта.</w:t>
      </w:r>
    </w:p>
    <w:p w:rsidR="00236907" w:rsidRPr="0069153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53A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1.    Изменение    условий   специального   инвестиционного   контракта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осуществляется по требованию инвестора в следующих случаях: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существенное изменение условий реализации инвестиционного проекта;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неисполнение  муниципальным   образованием   обязательств, </w:t>
      </w:r>
      <w:r>
        <w:rPr>
          <w:rFonts w:ascii="Times New Roman" w:hAnsi="Times New Roman" w:cs="Times New Roman"/>
          <w:sz w:val="24"/>
          <w:szCs w:val="24"/>
        </w:rPr>
        <w:t>Ненецким автономным округом</w:t>
      </w:r>
      <w:r w:rsidRPr="00577952">
        <w:rPr>
          <w:rFonts w:ascii="Times New Roman" w:hAnsi="Times New Roman" w:cs="Times New Roman"/>
          <w:sz w:val="24"/>
          <w:szCs w:val="24"/>
        </w:rPr>
        <w:t xml:space="preserve"> установленных 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0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статьями 5</w:t>
        </w:r>
      </w:hyperlink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424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6</w:t>
        </w:r>
      </w:hyperlink>
      <w:r w:rsidRPr="00577952">
        <w:rPr>
          <w:rFonts w:ascii="Times New Roman" w:hAnsi="Times New Roman" w:cs="Times New Roman"/>
          <w:sz w:val="24"/>
          <w:szCs w:val="24"/>
        </w:rPr>
        <w:t xml:space="preserve"> специального инвестиционного контракта.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2.   Для  изменения  специального  инвестиционного  контракта  инвестор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«Колгуевский сельсовет» Ненецкого автономного округа</w:t>
      </w:r>
    </w:p>
    <w:p w:rsidR="00236907" w:rsidRPr="00577952" w:rsidRDefault="00236907" w:rsidP="00236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заявление  с приложением  проекта  изменений  специального 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контракта и документов, обосновывающих необходимость внесения изменений.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lastRenderedPageBreak/>
        <w:t xml:space="preserve">    3.   Специальный  инвестиционный  контракт  может  быть  расторгнут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соглашению  сторон либо в одностороннем порядке по решению суда в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случаях: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1) неисполнение или ненадлежащее исполнение инвестором или промышленным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предприятием   обязательств,   предусмотренных  специальным  инвестиционным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контрактом, в том числе в случае недостижения: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показателя,   предусмотренного   </w:t>
      </w:r>
      <w:hyperlink w:anchor="Par298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вторым   абзацем  пункта  3  статьи 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контракта, более чем на ___ процентов;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показателя,   предусмотренного   </w:t>
      </w:r>
      <w:hyperlink w:anchor="Par301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третьим  абзацем  пункта  3  статьи 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контракта, более чем на ___ процентов;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показателя,  предусмотренного  </w:t>
      </w:r>
      <w:hyperlink w:anchor="Par304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четвертым  абзацем  пункта  3  статьи 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контракта, более чем на ___ процентов;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236907" w:rsidRPr="00A03CB9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A03CB9">
        <w:rPr>
          <w:rFonts w:ascii="Times New Roman" w:hAnsi="Times New Roman" w:cs="Times New Roman"/>
        </w:rPr>
        <w:t>(иные показатели, характеризующие выполнение инвестором принятых обязательств по специальному инвестиционному контракту, и их отклонение)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2)  принятие  муниципальным 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или Ненецким автономным округом</w:t>
      </w:r>
      <w:r w:rsidRPr="00577952">
        <w:rPr>
          <w:rFonts w:ascii="Times New Roman" w:hAnsi="Times New Roman" w:cs="Times New Roman"/>
          <w:sz w:val="24"/>
          <w:szCs w:val="24"/>
        </w:rPr>
        <w:t xml:space="preserve"> после заключения специального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контракта  нормативных    правовых    актов    или   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международно-правовым  договорам, препятствующих реализации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проекта  или  делающих  невозможным достижение показателей,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специальным инвестиционным контрактом;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3) наступление обстоятельств непреодолимой силы.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39"/>
      <w:bookmarkEnd w:id="13"/>
      <w:r w:rsidRPr="00577952">
        <w:rPr>
          <w:rFonts w:ascii="Times New Roman" w:hAnsi="Times New Roman" w:cs="Times New Roman"/>
          <w:sz w:val="24"/>
          <w:szCs w:val="24"/>
        </w:rPr>
        <w:t xml:space="preserve">    4.   Расторжение  специального  инвестиционного  контракта  в  связи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неисполнением  или ненадлежащим исполнением инвестором и (или) промышленным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предприятием   обязательств,   предусмотренных  специальным  инвестиционным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контрактом  (в  том  числе  при  неисполнении  обязательств  поручителя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гаранта,   не   являющихся   инвесторами,   предусмотренных  соглашением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предоставлении  поручительства  или  независимой  гарантии  (указывается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случае предоставления поручительства или гарантии инвестором), влечет: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прекращение  осуществления  в отношении инвестора и (или)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предприятия мер стимулирования деятельности в сфере промышленности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исполнение  государственных  (муниципальных)  гарантий, предоставленных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реализации  мер  стимулирования  деятельности), предусмотренных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инвестиционным контрактом;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51"/>
      <w:bookmarkEnd w:id="14"/>
      <w:r w:rsidRPr="00577952">
        <w:rPr>
          <w:rFonts w:ascii="Times New Roman" w:hAnsi="Times New Roman" w:cs="Times New Roman"/>
          <w:sz w:val="24"/>
          <w:szCs w:val="24"/>
        </w:rPr>
        <w:t xml:space="preserve">    обязанность  инвестора  и  (или)  промышленного  предприятия возвратить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предоставленные  при  реализации  мер  стимулирования  деятельности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промышленности имущество, в том числе денежные средства, а также возместить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снижение   доходов   бюджета 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577952">
        <w:rPr>
          <w:rFonts w:ascii="Times New Roman" w:hAnsi="Times New Roman" w:cs="Times New Roman"/>
          <w:sz w:val="24"/>
          <w:szCs w:val="24"/>
        </w:rPr>
        <w:t>,  местного  бюджета,  которое  произошло  в  связи 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Ненецким автономным округом</w:t>
      </w:r>
      <w:r w:rsidRPr="00577952">
        <w:rPr>
          <w:rFonts w:ascii="Times New Roman" w:hAnsi="Times New Roman" w:cs="Times New Roman"/>
          <w:sz w:val="24"/>
          <w:szCs w:val="24"/>
        </w:rPr>
        <w:t>, 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образованием мер стимулирования деятельности в сфере промышленности;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иные    последствия,   предусмотренные   законодательством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Федерации,     регламентирующим    предоставление    соответствующих   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стимулирования деятельности в сфере промышленности.</w:t>
      </w:r>
    </w:p>
    <w:p w:rsidR="00236907" w:rsidRPr="00A03CB9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5.   Субсидиарную   ответственность   по  обязательствам 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предприятия,   возникающим  в  соответствии  с  </w:t>
      </w:r>
      <w:hyperlink w:anchor="Par551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третьим  абзацем  пункта 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>настоящей  статьи  специального  инвестиционного контракта, несет инвестор,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>если  иное  не  установлено соглашением о предоставлении поручительства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независимой  гарантии,  указанным в первом абзаце </w:t>
      </w:r>
      <w:hyperlink w:anchor="Par539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пункта 4</w:t>
        </w:r>
      </w:hyperlink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>специального инвестиционного контракта.</w:t>
      </w:r>
    </w:p>
    <w:p w:rsidR="00236907" w:rsidRPr="00A03CB9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   6.   Расторжение  специального  инвестиционного  контракта  в  связи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неисполнением или ненадлежащим исполнением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Ненецким автономным округом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>, муниципальным    образованием)    обязательств,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 соответственно </w:t>
      </w:r>
      <w:hyperlink w:anchor="Par360" w:history="1">
        <w:r w:rsidRPr="00A03CB9">
          <w:rPr>
            <w:rFonts w:ascii="Times New Roman" w:hAnsi="Times New Roman" w:cs="Times New Roman"/>
            <w:color w:val="000000"/>
            <w:sz w:val="24"/>
            <w:szCs w:val="24"/>
          </w:rPr>
          <w:t>статьями 5</w:t>
        </w:r>
      </w:hyperlink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424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6</w:t>
        </w:r>
      </w:hyperlink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специального инвестиционного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CB9">
        <w:rPr>
          <w:rFonts w:ascii="Times New Roman" w:hAnsi="Times New Roman" w:cs="Times New Roman"/>
          <w:color w:val="000000"/>
          <w:sz w:val="24"/>
          <w:szCs w:val="24"/>
        </w:rPr>
        <w:t>контракта, влечет: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CB9">
        <w:rPr>
          <w:rFonts w:ascii="Times New Roman" w:hAnsi="Times New Roman" w:cs="Times New Roman"/>
          <w:color w:val="000000"/>
          <w:sz w:val="24"/>
          <w:szCs w:val="24"/>
        </w:rPr>
        <w:t xml:space="preserve">   право  инвестора и (или) промышленного предприятия </w:t>
      </w:r>
      <w:r w:rsidRPr="00577952">
        <w:rPr>
          <w:rFonts w:ascii="Times New Roman" w:hAnsi="Times New Roman" w:cs="Times New Roman"/>
          <w:sz w:val="24"/>
          <w:szCs w:val="24"/>
        </w:rPr>
        <w:t>требовать в 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порядке  расторжения  специального  инвестиционного  контракта, 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убытков   и   (или)   уплаты  неустойки  инвестору  и  (или)  промышленному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предприятию стороной специального инвестиционного контракта, не исполнившей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обязательств по специальному инвестиционному контракту;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lastRenderedPageBreak/>
        <w:t xml:space="preserve">    прекращение  осуществления  в отношении инвестора и (или)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предприятия мер стимулирования деятельности в сфере промышленности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исполнение  государственных  (муниципальных)  гарантий, предоставленных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реализации  мер  стимулирования  деятельности), предусмотренных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инвестиционным контрактом. При этом продолжается исполнение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(муниципальных)  гарантий, предоставленных </w:t>
      </w:r>
      <w:r>
        <w:rPr>
          <w:rFonts w:ascii="Times New Roman" w:hAnsi="Times New Roman" w:cs="Times New Roman"/>
          <w:sz w:val="24"/>
          <w:szCs w:val="24"/>
        </w:rPr>
        <w:t>Ненецким автономным округом</w:t>
      </w:r>
      <w:r w:rsidRPr="00577952">
        <w:rPr>
          <w:rFonts w:ascii="Times New Roman" w:hAnsi="Times New Roman" w:cs="Times New Roman"/>
          <w:sz w:val="24"/>
          <w:szCs w:val="24"/>
        </w:rPr>
        <w:t>,   муниципальным   образованием),   не   исполнившей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обязательств по специальному инвестиционному контракту;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обязанность  инвестора  и  (или)  промышленного  предприятия возвратить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предоставленные  при  реализации  мер  стимулирования  деятельности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промышленности  имущество  и денежные средства, а также возместить снижение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доходов   бюджета 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577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местного  бюджета,  которое  произошло  в  связи  с  применением </w:t>
      </w:r>
      <w:r>
        <w:rPr>
          <w:rFonts w:ascii="Times New Roman" w:hAnsi="Times New Roman" w:cs="Times New Roman"/>
          <w:sz w:val="24"/>
          <w:szCs w:val="24"/>
        </w:rPr>
        <w:t>Ненецким автономным округом</w:t>
      </w:r>
      <w:r w:rsidRPr="00577952">
        <w:rPr>
          <w:rFonts w:ascii="Times New Roman" w:hAnsi="Times New Roman" w:cs="Times New Roman"/>
          <w:sz w:val="24"/>
          <w:szCs w:val="24"/>
        </w:rPr>
        <w:t>, муниципальным образованием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стимулирования  деятельности  в  сфере  промышленности  (за исключением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стимулирования  деятельности в сфере промышленности, реализованных стороной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специального  инвестиционного  контракта,  не  исполнившей 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специальному инвестиционному контракту);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возмещение  стороной специального инвестиционного контракта </w:t>
      </w:r>
      <w:r>
        <w:rPr>
          <w:rFonts w:ascii="Times New Roman" w:hAnsi="Times New Roman" w:cs="Times New Roman"/>
          <w:sz w:val="24"/>
          <w:szCs w:val="24"/>
        </w:rPr>
        <w:t>Ненецким автономным округом</w:t>
      </w:r>
      <w:r w:rsidRPr="00577952">
        <w:rPr>
          <w:rFonts w:ascii="Times New Roman" w:hAnsi="Times New Roman" w:cs="Times New Roman"/>
          <w:sz w:val="24"/>
          <w:szCs w:val="24"/>
        </w:rPr>
        <w:t>, муниципальным образованием,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исполнившей   обязательств   по   специальному  инвестиционному 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инвестору  и  (или)  промышленному  предприятию  убытков,  а  также  уплата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неустойки в форме штрафа сверх суммы убытков в размере ____________________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36907" w:rsidRPr="00216749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216749">
        <w:rPr>
          <w:rFonts w:ascii="Times New Roman" w:hAnsi="Times New Roman" w:cs="Times New Roman"/>
        </w:rPr>
        <w:t>(указывается размер штрафа по каждой мере стимулирования деятельности</w:t>
      </w:r>
    </w:p>
    <w:p w:rsidR="00236907" w:rsidRPr="00216749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216749">
        <w:rPr>
          <w:rFonts w:ascii="Times New Roman" w:hAnsi="Times New Roman" w:cs="Times New Roman"/>
        </w:rPr>
        <w:t>в сфере промышленности, установленной в настоящем специальном</w:t>
      </w:r>
      <w:r>
        <w:rPr>
          <w:rFonts w:ascii="Times New Roman" w:hAnsi="Times New Roman" w:cs="Times New Roman"/>
        </w:rPr>
        <w:t xml:space="preserve"> </w:t>
      </w:r>
      <w:r w:rsidRPr="00216749">
        <w:rPr>
          <w:rFonts w:ascii="Times New Roman" w:hAnsi="Times New Roman" w:cs="Times New Roman"/>
        </w:rPr>
        <w:t>инвестиционном контракте)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7.  Общая  сумма  штрафов  по  специальному  инвестиционному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уплачиваемая   инвестору   и  (или)  промышленному  предприятию,  не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превышать  все расходы инвестора и (или) промышленного предприятия,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будут  ими  понесены  для  замещения указанных в специальном инвестиционном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контракте мер стимулирования деятельности в сфере промышленности.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1.  В  случае  принятия  нормативных  правовых  актов  (за 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федеральных  законов  и  (или)  иных  нормативных правовых актов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Федерации,   принятых  во  исполнение  международных  договоров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Федерации,  и нормативных правовых актов Евразийского экономического союза,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подлежащих  применению  в  Российской  Федерации),  вступающих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подписания специального инвестиционного контракта и устанавливающих запреты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или   ограничения   в  отношении  выполнения  специального 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контракта или изменяющих обязательные требования к промышленной продукции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(или)  связанным  с  обязательными  требованиями  к  промышленной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процессам  проектирования (включая изыскания), производства,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монтажа,   наладки,   эксплуатации,   хранения,   перевозки,  реализации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утилизации,  инвестору  и  (или)  промышленному  предприятию  гарантируется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стабильность совокупной налоговой нагрузки, режима,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на весь срок действия специального инвестиционного контракта.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___________________________________________________________________.</w:t>
      </w:r>
    </w:p>
    <w:p w:rsidR="00236907" w:rsidRPr="005D5EC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5D5ECA">
        <w:rPr>
          <w:rFonts w:ascii="Times New Roman" w:hAnsi="Times New Roman" w:cs="Times New Roman"/>
        </w:rPr>
        <w:t>(излагаются дополнительные условия, не противоречащие</w:t>
      </w:r>
      <w:r>
        <w:rPr>
          <w:rFonts w:ascii="Times New Roman" w:hAnsi="Times New Roman" w:cs="Times New Roman"/>
        </w:rPr>
        <w:t xml:space="preserve"> </w:t>
      </w:r>
    </w:p>
    <w:p w:rsidR="00236907" w:rsidRPr="005D5ECA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5D5ECA">
        <w:rPr>
          <w:rFonts w:ascii="Times New Roman" w:hAnsi="Times New Roman" w:cs="Times New Roman"/>
        </w:rPr>
        <w:t>законодательству Российской Федерации, согласованные сторонами</w:t>
      </w:r>
      <w:r>
        <w:rPr>
          <w:rFonts w:ascii="Times New Roman" w:hAnsi="Times New Roman" w:cs="Times New Roman"/>
        </w:rPr>
        <w:t xml:space="preserve"> </w:t>
      </w:r>
      <w:r w:rsidRPr="005D5ECA">
        <w:rPr>
          <w:rFonts w:ascii="Times New Roman" w:hAnsi="Times New Roman" w:cs="Times New Roman"/>
        </w:rPr>
        <w:t>специального инвестиционного контракта)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1.   Все   споры   и   разногласия   между  сторонами  по  специальному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инвестиционному контракту решаются путем переговоров. В случае недостижения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 xml:space="preserve">согласия  спор подлежит </w:t>
      </w:r>
      <w:r w:rsidRPr="00577952">
        <w:rPr>
          <w:rFonts w:ascii="Times New Roman" w:hAnsi="Times New Roman" w:cs="Times New Roman"/>
          <w:sz w:val="24"/>
          <w:szCs w:val="24"/>
        </w:rPr>
        <w:lastRenderedPageBreak/>
        <w:t>разрешению в Арбитражном суде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7952">
        <w:rPr>
          <w:rFonts w:ascii="Times New Roman" w:hAnsi="Times New Roman" w:cs="Times New Roman"/>
          <w:sz w:val="24"/>
          <w:szCs w:val="24"/>
        </w:rPr>
        <w:t>Применимым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материальным и процессуальным правом является право Российской Федерации.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2.   По   специальному   инвестиционному  контракту  стороны  назначают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следующих уполномоченных представителей: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от муниципального образования _______________ (телефон, электронная почта);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577952">
        <w:rPr>
          <w:rFonts w:ascii="Times New Roman" w:hAnsi="Times New Roman" w:cs="Times New Roman"/>
          <w:sz w:val="24"/>
          <w:szCs w:val="24"/>
        </w:rPr>
        <w:t xml:space="preserve"> ____________ (телефон, электронная почта);</w:t>
      </w:r>
    </w:p>
    <w:p w:rsidR="00236907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от инвестора ________________________________ (телефон, электронная почта);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от промышленного предприятия ________________ (телефон, электронная почта).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3. Специальный инвестиционный контракт составлен в _______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имеющих одинаковую юридическую силу.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4.  Неотъемлемой частью специального инвестиционного контракта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следующие приложения: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для 1-го и 3-го вариантов: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приложение N 1 "Бизнес-план инвестиционного проекта";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приложение N 2 "Объем и номенклатура промышленной продукции";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приложение N 3 "Перечень производственных и технологических операций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производству   промышленной   продукции,   которые  должны  выполняться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промышленном  производстве,  и  график  выполнения таких производственных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технологических операций";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для 2-го варианта: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приложение  N 1 "План мероприятий по охране окружающей среды (Программа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повышения экологической эффективности)";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 xml:space="preserve">    приложение  N  2  "Перечень  технологического оборудования, вводимого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52">
        <w:rPr>
          <w:rFonts w:ascii="Times New Roman" w:hAnsi="Times New Roman" w:cs="Times New Roman"/>
          <w:sz w:val="24"/>
          <w:szCs w:val="24"/>
        </w:rPr>
        <w:t>эксплуатацию на промышленном производстве".</w:t>
      </w:r>
    </w:p>
    <w:p w:rsidR="00236907" w:rsidRPr="00577952" w:rsidRDefault="00236907" w:rsidP="00236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36907" w:rsidRPr="00577952" w:rsidRDefault="00236907" w:rsidP="0023690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952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236907" w:rsidRPr="00577952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236907" w:rsidRPr="00577952" w:rsidTr="00E9103B">
        <w:tc>
          <w:tcPr>
            <w:tcW w:w="4819" w:type="dxa"/>
          </w:tcPr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7" w:rsidRPr="00577952" w:rsidTr="00E9103B">
        <w:tc>
          <w:tcPr>
            <w:tcW w:w="4819" w:type="dxa"/>
          </w:tcPr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2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</w:t>
            </w:r>
          </w:p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36907" w:rsidRPr="00A05BA4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05BA4">
              <w:rPr>
                <w:rFonts w:ascii="Times New Roman" w:hAnsi="Times New Roman" w:cs="Times New Roman"/>
              </w:rPr>
              <w:t>(должность, ф.и.о.)</w:t>
            </w:r>
          </w:p>
        </w:tc>
        <w:tc>
          <w:tcPr>
            <w:tcW w:w="4820" w:type="dxa"/>
          </w:tcPr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2">
              <w:rPr>
                <w:rFonts w:ascii="Times New Roman" w:hAnsi="Times New Roman" w:cs="Times New Roman"/>
                <w:sz w:val="24"/>
                <w:szCs w:val="24"/>
              </w:rPr>
              <w:t>от промышленного предприятия</w:t>
            </w:r>
          </w:p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6907" w:rsidRPr="00A05BA4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05BA4">
              <w:rPr>
                <w:rFonts w:ascii="Times New Roman" w:hAnsi="Times New Roman" w:cs="Times New Roman"/>
              </w:rPr>
              <w:t>(должность, ф.и.о., МП)</w:t>
            </w:r>
          </w:p>
        </w:tc>
      </w:tr>
      <w:tr w:rsidR="00236907" w:rsidRPr="00577952" w:rsidTr="00E9103B">
        <w:tc>
          <w:tcPr>
            <w:tcW w:w="4819" w:type="dxa"/>
          </w:tcPr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</w:p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36907" w:rsidRPr="00A05BA4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05BA4">
              <w:rPr>
                <w:rFonts w:ascii="Times New Roman" w:hAnsi="Times New Roman" w:cs="Times New Roman"/>
              </w:rPr>
              <w:t>(должность, ф.и.о.)</w:t>
            </w:r>
          </w:p>
        </w:tc>
        <w:tc>
          <w:tcPr>
            <w:tcW w:w="4820" w:type="dxa"/>
          </w:tcPr>
          <w:p w:rsidR="00236907" w:rsidRPr="00577952" w:rsidRDefault="00236907" w:rsidP="00E910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907" w:rsidRPr="00577952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36907" w:rsidRPr="00B7487E" w:rsidRDefault="00236907" w:rsidP="002369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</w:t>
      </w:r>
    </w:p>
    <w:p w:rsidR="00236907" w:rsidRPr="00B7487E" w:rsidRDefault="00236907" w:rsidP="0023690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МО </w:t>
      </w:r>
      <w:r w:rsidRPr="008672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Колгуевский </w:t>
      </w:r>
      <w:r w:rsidRPr="0086721A">
        <w:rPr>
          <w:rFonts w:ascii="Times New Roman" w:hAnsi="Times New Roman"/>
          <w:sz w:val="24"/>
          <w:szCs w:val="24"/>
        </w:rPr>
        <w:t>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НАО</w:t>
      </w:r>
    </w:p>
    <w:p w:rsidR="00236907" w:rsidRPr="00B7487E" w:rsidRDefault="00236907" w:rsidP="0023690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от15.09.</w:t>
      </w:r>
      <w:r w:rsidRPr="00B7487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74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1п</w:t>
      </w: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22E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222E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межведомственной комиссии </w:t>
      </w:r>
      <w:r w:rsidRPr="00222E53">
        <w:rPr>
          <w:rFonts w:ascii="Times New Roman" w:hAnsi="Times New Roman"/>
          <w:b/>
          <w:color w:val="000000"/>
          <w:sz w:val="24"/>
          <w:szCs w:val="24"/>
        </w:rPr>
        <w:t>по оценке возможности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222E53">
        <w:rPr>
          <w:rFonts w:ascii="Times New Roman" w:hAnsi="Times New Roman"/>
          <w:b/>
          <w:color w:val="000000"/>
          <w:sz w:val="24"/>
          <w:szCs w:val="24"/>
        </w:rPr>
        <w:t xml:space="preserve"> заключения специальных инвестиционных контрактов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5" w:history="1">
        <w:r w:rsidRPr="00222E53">
          <w:rPr>
            <w:rFonts w:ascii="Times New Roman" w:hAnsi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222E5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федеральными законами, </w:t>
      </w:r>
      <w:r>
        <w:rPr>
          <w:rFonts w:ascii="Times New Roman" w:hAnsi="Times New Roman"/>
          <w:sz w:val="24"/>
          <w:szCs w:val="24"/>
          <w:lang w:eastAsia="ru-RU"/>
        </w:rPr>
        <w:t>муниципальными правовыми актами</w:t>
      </w:r>
      <w:r w:rsidRPr="00222E53">
        <w:rPr>
          <w:rFonts w:ascii="Times New Roman" w:hAnsi="Times New Roman"/>
          <w:sz w:val="24"/>
          <w:szCs w:val="24"/>
          <w:lang w:eastAsia="ru-RU"/>
        </w:rPr>
        <w:t>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3. Комиссия образуется в составе председателя комиссии, его заместителя и членов комиссии.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4. В состав комиссии входят:</w:t>
      </w:r>
    </w:p>
    <w:p w:rsidR="00236907" w:rsidRPr="001C5E86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5E86">
        <w:rPr>
          <w:rFonts w:ascii="Times New Roman" w:hAnsi="Times New Roman"/>
          <w:color w:val="000000"/>
          <w:sz w:val="24"/>
          <w:szCs w:val="24"/>
          <w:lang w:eastAsia="ru-RU"/>
        </w:rPr>
        <w:t>а) представители Администрации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униципального образования «Колгуевский </w:t>
      </w:r>
      <w:r w:rsidRPr="001C5E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сельсовет» Ненецкого автономного округа, уполномоченного главой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«Колгуевский</w:t>
      </w:r>
      <w:r w:rsidRPr="001C5E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 на заключение специальных инвестиционных контрактов в отраслях промышленности (далее - уполномоченный орган);</w:t>
      </w:r>
    </w:p>
    <w:p w:rsidR="00236907" w:rsidRPr="001C5E86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5E86">
        <w:rPr>
          <w:rFonts w:ascii="Times New Roman" w:hAnsi="Times New Roman"/>
          <w:color w:val="000000"/>
          <w:sz w:val="24"/>
          <w:szCs w:val="24"/>
          <w:lang w:eastAsia="ru-RU"/>
        </w:rPr>
        <w:t>б) представители промышленных, кредитных, общественных и научных организаций.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5. Представители промышленных, кредитных, научных и общественных организаций включаются в состав комиссии по представлению уполномоченного органа.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 xml:space="preserve">6. Состав комиссии утверждается </w:t>
      </w:r>
      <w:r>
        <w:rPr>
          <w:rFonts w:ascii="Times New Roman" w:hAnsi="Times New Roman"/>
          <w:sz w:val="24"/>
          <w:szCs w:val="24"/>
          <w:lang w:eastAsia="ru-RU"/>
        </w:rPr>
        <w:t>главой муниципального образования «Колгуевский сельсовет» Ненецкого автономного округа</w:t>
      </w:r>
      <w:r w:rsidRPr="00222E53">
        <w:rPr>
          <w:rFonts w:ascii="Times New Roman" w:hAnsi="Times New Roman"/>
          <w:sz w:val="24"/>
          <w:szCs w:val="24"/>
          <w:lang w:eastAsia="ru-RU"/>
        </w:rPr>
        <w:t>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7.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и организаций с правом голоса (далее - участники с правом голоса):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а)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отрасли, в рамках которой заключается спец</w:t>
      </w:r>
      <w:r>
        <w:rPr>
          <w:rFonts w:ascii="Times New Roman" w:hAnsi="Times New Roman"/>
          <w:sz w:val="24"/>
          <w:szCs w:val="24"/>
          <w:lang w:eastAsia="ru-RU"/>
        </w:rPr>
        <w:t>иальный инвестиционный контракт</w:t>
      </w:r>
      <w:r w:rsidRPr="00222E53">
        <w:rPr>
          <w:rFonts w:ascii="Times New Roman" w:hAnsi="Times New Roman"/>
          <w:sz w:val="24"/>
          <w:szCs w:val="24"/>
          <w:lang w:eastAsia="ru-RU"/>
        </w:rPr>
        <w:t>, - в случае заключения специального инвестиционного контракта, предусматривающего создание либо модернизацию и (или) освоение производства промышленной продукции, в отношении которой отсутствует документ о том, что промышленная продукция, производство которой будет осваиваться в рамках инвестиционного проекта, не имеет произведенных в Российской Федерации аналогов;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 xml:space="preserve">б) представители </w:t>
      </w:r>
      <w:r>
        <w:rPr>
          <w:rFonts w:ascii="Times New Roman" w:hAnsi="Times New Roman"/>
          <w:sz w:val="24"/>
          <w:szCs w:val="24"/>
          <w:lang w:eastAsia="ru-RU"/>
        </w:rPr>
        <w:t>Ненецкого автономного округа</w:t>
      </w:r>
      <w:r w:rsidRPr="00222E53">
        <w:rPr>
          <w:rFonts w:ascii="Times New Roman" w:hAnsi="Times New Roman"/>
          <w:sz w:val="24"/>
          <w:szCs w:val="24"/>
          <w:lang w:eastAsia="ru-RU"/>
        </w:rPr>
        <w:t xml:space="preserve"> по представлению соответственно высшего органа исполнительной власти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Ненецкого автономного округа </w:t>
      </w:r>
      <w:r w:rsidRPr="00222E53">
        <w:rPr>
          <w:rFonts w:ascii="Times New Roman" w:hAnsi="Times New Roman"/>
          <w:sz w:val="24"/>
          <w:szCs w:val="24"/>
          <w:lang w:eastAsia="ru-RU"/>
        </w:rPr>
        <w:t xml:space="preserve">- в случае планируемого осуществления в отношении инвестора и (или) привлеченного лица мер стимулирования деятельности в сфере промышленности, предусмотренных нормативными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Ненецкого автономного округа</w:t>
      </w:r>
      <w:r w:rsidRPr="00222E53">
        <w:rPr>
          <w:rFonts w:ascii="Times New Roman" w:hAnsi="Times New Roman"/>
          <w:sz w:val="24"/>
          <w:szCs w:val="24"/>
          <w:lang w:eastAsia="ru-RU"/>
        </w:rPr>
        <w:t>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8. Председатель комиссии: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а) организует работу комиссии;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б) определяет перечень, сроки и порядок рассмотрения вопросов на заседаниях комиссии;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в) организует планирование работы комиссии;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 xml:space="preserve">г) представляет комиссию во взаимоотношениях с органами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Ненецкого автономного округа </w:t>
      </w:r>
      <w:r w:rsidRPr="00222E53">
        <w:rPr>
          <w:rFonts w:ascii="Times New Roman" w:hAnsi="Times New Roman"/>
          <w:sz w:val="24"/>
          <w:szCs w:val="24"/>
          <w:lang w:eastAsia="ru-RU"/>
        </w:rPr>
        <w:t>и организациями;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д) утверждает список участников с правом голоса для участия в каждом конкретном заседании комиссии.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lastRenderedPageBreak/>
        <w:t>9. В отсутствие председателя комиссии его обязанности исполняет заместитель председателя комиссии.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10. Комиссия для осуществления своих функций имеет право: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а) взаимодействовать по вопросам, входящим в ее компетенцию, с соответствую</w:t>
      </w:r>
      <w:r>
        <w:rPr>
          <w:rFonts w:ascii="Times New Roman" w:hAnsi="Times New Roman"/>
          <w:sz w:val="24"/>
          <w:szCs w:val="24"/>
          <w:lang w:eastAsia="ru-RU"/>
        </w:rPr>
        <w:t xml:space="preserve">щими государственными органами </w:t>
      </w:r>
      <w:r w:rsidRPr="00222E53">
        <w:rPr>
          <w:rFonts w:ascii="Times New Roman" w:hAnsi="Times New Roman"/>
          <w:sz w:val="24"/>
          <w:szCs w:val="24"/>
          <w:lang w:eastAsia="ru-RU"/>
        </w:rPr>
        <w:t>и организациями, получать от них в установленном порядке необходимые материалы и информацию;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11. Созыв и проведение заседаний комиссии обеспечивает уполномоченный орган (при наличии заявлений о заключении специальных инвестиционных контрактов).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13.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14.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 xml:space="preserve">16. Члены комиссии и участники с правом голоса обязаны заявить самоотвод в случае наличия в соответствии с </w:t>
      </w:r>
      <w:hyperlink r:id="rId6" w:history="1">
        <w:r w:rsidRPr="00400DD8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222E5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б) перечень обязательств инвестора и привлеченного лица (в случае его привлечения);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в) срок действия специального инвестиционного контракта;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е) перечень мероприятий инвестиционного проекта;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ж) объем инвестиций в инвестиционный проект;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19. 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голоса), прилагаются к протоколу.</w:t>
      </w:r>
    </w:p>
    <w:p w:rsidR="00236907" w:rsidRPr="00222E53" w:rsidRDefault="00236907" w:rsidP="00236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E53">
        <w:rPr>
          <w:rFonts w:ascii="Times New Roman" w:hAnsi="Times New Roman"/>
          <w:sz w:val="24"/>
          <w:szCs w:val="24"/>
          <w:lang w:eastAsia="ru-RU"/>
        </w:rPr>
        <w:t>20. Информационно-аналитическое и материально-техническое обеспечение деятельности комиссии осуществляется уполномоченным органом.</w:t>
      </w:r>
    </w:p>
    <w:p w:rsidR="00236907" w:rsidRPr="00577952" w:rsidRDefault="00236907" w:rsidP="002369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E98" w:rsidRDefault="00236907"/>
    <w:sectPr w:rsidR="00B75E98" w:rsidSect="00615E97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907"/>
    <w:rsid w:val="00030C21"/>
    <w:rsid w:val="00236907"/>
    <w:rsid w:val="00292D9C"/>
    <w:rsid w:val="004D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36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DC3194363000ACCD91E090D105CCC3352905164609DD2718E0C1894998CCBEE917F66B0E53B6vAe7L" TargetMode="External"/><Relationship Id="rId5" Type="http://schemas.openxmlformats.org/officeDocument/2006/relationships/hyperlink" Target="consultantplus://offline/ref=C4DC3194363000ACCD91E090D105CCC331200B144A54D72F41ECC3v8eEL" TargetMode="External"/><Relationship Id="rId4" Type="http://schemas.openxmlformats.org/officeDocument/2006/relationships/hyperlink" Target="consultantplus://offline/ref=38FEC62925E82D4933BFE08A78548BD32E5EDA73AAED5432E383C6044B0BFC5F82652249A1F7B220dF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4955</Words>
  <Characters>28244</Characters>
  <Application>Microsoft Office Word</Application>
  <DocSecurity>0</DocSecurity>
  <Lines>235</Lines>
  <Paragraphs>66</Paragraphs>
  <ScaleCrop>false</ScaleCrop>
  <Company>Microsoft</Company>
  <LinksUpToDate>false</LinksUpToDate>
  <CharactersWithSpaces>33133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2016-09-19T11:31:00Z</dcterms:created>
  <dcterms:modified xsi:type="dcterms:W3CDTF">2016-09-19T11:31:00Z</dcterms:modified>
</cp:coreProperties>
</file>